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2C5" w:rsidRDefault="00D232C5" w:rsidP="00F413CA">
      <w:pPr>
        <w:jc w:val="center"/>
        <w:outlineLvl w:val="0"/>
        <w:rPr>
          <w:rFonts w:ascii="Calibri" w:hAnsi="Calibri" w:cs="Calibri"/>
          <w:b/>
          <w:szCs w:val="24"/>
          <w:lang w:val="sr-Cyrl-RS" w:eastAsia="es-ES"/>
        </w:rPr>
      </w:pPr>
    </w:p>
    <w:p w:rsidR="00F413CA" w:rsidRDefault="00E67664" w:rsidP="00F413CA">
      <w:pPr>
        <w:jc w:val="center"/>
        <w:outlineLvl w:val="0"/>
        <w:rPr>
          <w:rFonts w:ascii="Calibri" w:hAnsi="Calibri" w:cs="Calibri"/>
          <w:b/>
          <w:szCs w:val="24"/>
          <w:lang w:val="sr-Cyrl-RS" w:eastAsia="es-ES"/>
        </w:rPr>
      </w:pPr>
      <w:r w:rsidRPr="00E67664">
        <w:rPr>
          <w:rFonts w:ascii="Calibri" w:hAnsi="Calibri" w:cs="Calibri"/>
          <w:b/>
          <w:szCs w:val="24"/>
          <w:lang w:eastAsia="es-ES"/>
        </w:rPr>
        <w:t>АНЕКС 3: ОБРАЗАЦ ЗА ПОДНОШЕЊЕ ПОНУДЕ</w:t>
      </w:r>
    </w:p>
    <w:p w:rsidR="00D232C5" w:rsidRPr="00D232C5" w:rsidRDefault="00D232C5" w:rsidP="00F413CA">
      <w:pPr>
        <w:jc w:val="center"/>
        <w:outlineLvl w:val="0"/>
        <w:rPr>
          <w:rFonts w:ascii="Calibri" w:hAnsi="Calibri" w:cs="Calibri"/>
          <w:b/>
          <w:szCs w:val="24"/>
          <w:lang w:val="sr-Cyrl-RS" w:eastAsia="es-ES"/>
        </w:rPr>
      </w:pPr>
    </w:p>
    <w:p w:rsidR="00F413CA" w:rsidRPr="00D233DF" w:rsidRDefault="00F413CA" w:rsidP="00F413CA">
      <w:pPr>
        <w:outlineLvl w:val="0"/>
        <w:rPr>
          <w:rFonts w:ascii="Calibri" w:hAnsi="Calibri" w:cs="Calibri"/>
          <w:b/>
          <w:noProof/>
          <w:szCs w:val="24"/>
          <w:u w:val="single"/>
          <w:lang w:eastAsia="es-ES"/>
        </w:rPr>
      </w:pPr>
    </w:p>
    <w:tbl>
      <w:tblPr>
        <w:tblpPr w:leftFromText="141" w:rightFromText="141" w:vertAnchor="text" w:horzAnchor="margin" w:tblpXSpec="center" w:tblpY="1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78"/>
        <w:gridCol w:w="6498"/>
      </w:tblGrid>
      <w:tr w:rsidR="00F413CA" w:rsidRPr="00D232C5" w:rsidTr="00457751">
        <w:trPr>
          <w:trHeight w:val="448"/>
        </w:trPr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F413CA" w:rsidRPr="00FF12A5" w:rsidRDefault="00E67664" w:rsidP="00E67664">
            <w:pPr>
              <w:rPr>
                <w:rFonts w:ascii="Calibri" w:hAnsi="Calibri" w:cs="Calibri"/>
                <w:b/>
                <w:noProof/>
                <w:szCs w:val="24"/>
                <w:lang w:val="sr-Cyrl-RS"/>
              </w:rPr>
            </w:pPr>
            <w:r w:rsidRPr="00D232C5">
              <w:rPr>
                <w:rFonts w:ascii="Calibri" w:hAnsi="Calibri" w:cs="Calibri"/>
                <w:b/>
                <w:noProof/>
                <w:szCs w:val="24"/>
              </w:rPr>
              <w:t xml:space="preserve">Назив </w:t>
            </w:r>
            <w:r w:rsidRPr="00D232C5">
              <w:rPr>
                <w:rFonts w:ascii="Calibri" w:hAnsi="Calibri" w:cs="Calibri"/>
                <w:b/>
                <w:noProof/>
                <w:szCs w:val="24"/>
                <w:lang w:val="sr-Cyrl-RS"/>
              </w:rPr>
              <w:t>понуде</w:t>
            </w:r>
          </w:p>
        </w:tc>
        <w:tc>
          <w:tcPr>
            <w:tcW w:w="3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664" w:rsidRPr="00D232C5" w:rsidRDefault="00E67664" w:rsidP="00E67664">
            <w:pPr>
              <w:jc w:val="both"/>
              <w:rPr>
                <w:rFonts w:ascii="Calibri" w:hAnsi="Calibri" w:cs="Calibri"/>
                <w:noProof/>
                <w:szCs w:val="24"/>
                <w:lang w:val="sr-Cyrl-RS"/>
              </w:rPr>
            </w:pPr>
            <w:r w:rsidRPr="00D232C5">
              <w:rPr>
                <w:rFonts w:ascii="Calibri" w:hAnsi="Calibri" w:cs="Calibri"/>
                <w:noProof/>
                <w:szCs w:val="24"/>
                <w:lang w:val="sr-Cyrl-RS"/>
              </w:rPr>
              <w:t>У</w:t>
            </w:r>
            <w:r w:rsidRPr="00D232C5">
              <w:rPr>
                <w:rFonts w:ascii="Calibri" w:hAnsi="Calibri" w:cs="Calibri"/>
                <w:noProof/>
                <w:szCs w:val="24"/>
                <w:lang w:val="sr-Cyrl-RS"/>
              </w:rPr>
              <w:t xml:space="preserve">слуга ангажовања стручног лица </w:t>
            </w:r>
            <w:r w:rsidRPr="00D232C5">
              <w:rPr>
                <w:rFonts w:ascii="Calibri" w:hAnsi="Calibri" w:cs="Calibri"/>
                <w:noProof/>
                <w:szCs w:val="24"/>
                <w:lang w:val="sr-Cyrl-RS"/>
              </w:rPr>
              <w:t xml:space="preserve">за </w:t>
            </w:r>
            <w:r w:rsidRPr="00D232C5">
              <w:rPr>
                <w:rFonts w:ascii="Calibri" w:hAnsi="Calibri" w:cs="Calibri"/>
                <w:noProof/>
                <w:szCs w:val="24"/>
                <w:lang w:val="sr-Cyrl-RS"/>
              </w:rPr>
              <w:t>припрему едукативног пакета – материјала и смерница;</w:t>
            </w:r>
          </w:p>
          <w:p w:rsidR="00E67664" w:rsidRPr="00D232C5" w:rsidRDefault="00E67664" w:rsidP="00E67664">
            <w:pPr>
              <w:jc w:val="both"/>
              <w:rPr>
                <w:rFonts w:ascii="Calibri" w:hAnsi="Calibri" w:cs="Calibri"/>
                <w:noProof/>
                <w:szCs w:val="24"/>
                <w:lang w:val="sr-Cyrl-RS"/>
              </w:rPr>
            </w:pPr>
            <w:r w:rsidRPr="00D232C5">
              <w:rPr>
                <w:rFonts w:ascii="Calibri" w:hAnsi="Calibri" w:cs="Calibri"/>
                <w:noProof/>
                <w:szCs w:val="24"/>
                <w:lang w:val="sr-Cyrl-RS"/>
              </w:rPr>
              <w:t>организацију и реализацију теренских трибина „од врата до врата“ у пољопривредним домаћинствима;</w:t>
            </w:r>
          </w:p>
          <w:p w:rsidR="00F413CA" w:rsidRPr="00D232C5" w:rsidRDefault="00E67664" w:rsidP="00E67664">
            <w:pPr>
              <w:jc w:val="both"/>
              <w:rPr>
                <w:rFonts w:ascii="Calibri" w:hAnsi="Calibri" w:cs="Calibri"/>
                <w:noProof/>
                <w:szCs w:val="24"/>
                <w:lang w:val="sr-Cyrl-RS"/>
              </w:rPr>
            </w:pPr>
            <w:r w:rsidRPr="00D232C5">
              <w:rPr>
                <w:rFonts w:ascii="Calibri" w:hAnsi="Calibri" w:cs="Calibri"/>
                <w:noProof/>
                <w:szCs w:val="24"/>
                <w:lang w:val="sr-Cyrl-RS"/>
              </w:rPr>
              <w:t>организацију индивидуалне менторске подршке пољопривредницима.</w:t>
            </w:r>
          </w:p>
        </w:tc>
      </w:tr>
      <w:tr w:rsidR="00F413CA" w:rsidRPr="00D232C5" w:rsidTr="00457751">
        <w:trPr>
          <w:trHeight w:val="448"/>
        </w:trPr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E67664" w:rsidRPr="00FF12A5" w:rsidRDefault="00E67664" w:rsidP="00E67664">
            <w:pPr>
              <w:rPr>
                <w:rFonts w:ascii="Calibri" w:hAnsi="Calibri" w:cs="Calibri"/>
                <w:b/>
                <w:noProof/>
                <w:szCs w:val="24"/>
                <w:lang w:val="sr-Cyrl-RS"/>
              </w:rPr>
            </w:pPr>
            <w:r w:rsidRPr="00D232C5">
              <w:rPr>
                <w:rFonts w:ascii="Calibri" w:hAnsi="Calibri" w:cs="Calibri"/>
                <w:b/>
                <w:noProof/>
                <w:szCs w:val="24"/>
              </w:rPr>
              <w:t xml:space="preserve">Број </w:t>
            </w:r>
            <w:r w:rsidRPr="00D232C5">
              <w:rPr>
                <w:rFonts w:ascii="Calibri" w:hAnsi="Calibri" w:cs="Calibri"/>
                <w:b/>
                <w:noProof/>
                <w:szCs w:val="24"/>
                <w:lang w:val="sr-Cyrl-RS"/>
              </w:rPr>
              <w:t>понуде</w:t>
            </w:r>
          </w:p>
          <w:p w:rsidR="00F413CA" w:rsidRPr="00D232C5" w:rsidRDefault="00F413CA" w:rsidP="00E67664">
            <w:pPr>
              <w:rPr>
                <w:rFonts w:ascii="Calibri" w:hAnsi="Calibri" w:cs="Calibri"/>
                <w:b/>
                <w:noProof/>
                <w:szCs w:val="24"/>
              </w:rPr>
            </w:pPr>
          </w:p>
        </w:tc>
        <w:tc>
          <w:tcPr>
            <w:tcW w:w="3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3CA" w:rsidRPr="00D232C5" w:rsidRDefault="00E67664" w:rsidP="003F7BF2">
            <w:pPr>
              <w:rPr>
                <w:rFonts w:ascii="Calibri" w:hAnsi="Calibri" w:cs="Calibri"/>
                <w:noProof/>
                <w:szCs w:val="24"/>
              </w:rPr>
            </w:pPr>
            <w:r w:rsidRPr="00D232C5">
              <w:rPr>
                <w:rFonts w:ascii="Calibri" w:hAnsi="Calibri" w:cs="Calibri"/>
                <w:noProof/>
                <w:szCs w:val="24"/>
              </w:rPr>
              <w:t>Понуда број 01/2026</w:t>
            </w:r>
          </w:p>
        </w:tc>
      </w:tr>
      <w:tr w:rsidR="00E67664" w:rsidRPr="00D232C5" w:rsidTr="00457751">
        <w:trPr>
          <w:trHeight w:val="448"/>
        </w:trPr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E67664" w:rsidRPr="00D232C5" w:rsidRDefault="00E67664" w:rsidP="00E67664">
            <w:pPr>
              <w:rPr>
                <w:rFonts w:ascii="Calibri" w:hAnsi="Calibri" w:cs="Calibri"/>
                <w:b/>
                <w:noProof/>
                <w:szCs w:val="24"/>
              </w:rPr>
            </w:pPr>
            <w:r w:rsidRPr="00D232C5">
              <w:rPr>
                <w:rFonts w:ascii="Calibri" w:hAnsi="Calibri" w:cs="Calibri"/>
                <w:b/>
                <w:noProof/>
                <w:szCs w:val="24"/>
              </w:rPr>
              <w:t xml:space="preserve">Број буџетске линије/линија у буџету пројекта  </w:t>
            </w:r>
            <w:r w:rsidRPr="00D232C5">
              <w:rPr>
                <w:rFonts w:ascii="Calibri" w:hAnsi="Calibri" w:cs="Calibri"/>
                <w:bCs/>
                <w:i/>
                <w:iCs/>
                <w:noProof/>
                <w:szCs w:val="24"/>
              </w:rPr>
              <w:t>(из којих се плаћа услуга/роба)</w:t>
            </w:r>
          </w:p>
        </w:tc>
        <w:tc>
          <w:tcPr>
            <w:tcW w:w="3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64" w:rsidRPr="00D232C5" w:rsidRDefault="00E67664" w:rsidP="00E67664">
            <w:pPr>
              <w:rPr>
                <w:rFonts w:ascii="Calibri" w:hAnsi="Calibri" w:cs="Calibri"/>
                <w:noProof/>
                <w:szCs w:val="24"/>
              </w:rPr>
            </w:pPr>
            <w:r w:rsidRPr="00D232C5">
              <w:rPr>
                <w:rFonts w:ascii="Calibri" w:hAnsi="Calibri" w:cs="Calibri"/>
                <w:noProof/>
                <w:szCs w:val="24"/>
              </w:rPr>
              <w:t>4.1. Припрема едукативног пакетa - материјали и смернице (А1.1)</w:t>
            </w:r>
          </w:p>
          <w:p w:rsidR="00E67664" w:rsidRPr="00D232C5" w:rsidRDefault="00E67664" w:rsidP="00E67664">
            <w:pPr>
              <w:rPr>
                <w:rFonts w:ascii="Calibri" w:hAnsi="Calibri" w:cs="Calibri"/>
                <w:noProof/>
                <w:szCs w:val="24"/>
              </w:rPr>
            </w:pPr>
            <w:r w:rsidRPr="00D232C5">
              <w:rPr>
                <w:rFonts w:ascii="Calibri" w:hAnsi="Calibri" w:cs="Calibri"/>
                <w:noProof/>
                <w:szCs w:val="24"/>
              </w:rPr>
              <w:t>4.2. Организација теренских трибина „од врата до врата“ у пољопривредним домаћинствима (А1.2)</w:t>
            </w:r>
          </w:p>
          <w:p w:rsidR="00E67664" w:rsidRPr="00D232C5" w:rsidRDefault="00E67664" w:rsidP="00E67664">
            <w:pPr>
              <w:rPr>
                <w:rFonts w:ascii="Calibri" w:hAnsi="Calibri" w:cs="Calibri"/>
                <w:noProof/>
                <w:szCs w:val="24"/>
              </w:rPr>
            </w:pPr>
            <w:r w:rsidRPr="00D232C5">
              <w:rPr>
                <w:rFonts w:ascii="Calibri" w:hAnsi="Calibri" w:cs="Calibri"/>
                <w:noProof/>
                <w:szCs w:val="24"/>
              </w:rPr>
              <w:t>4.3 Организација индивидуалне менторске подршке (А1.3)</w:t>
            </w:r>
          </w:p>
        </w:tc>
      </w:tr>
      <w:tr w:rsidR="00E67664" w:rsidRPr="00D232C5" w:rsidTr="00457751">
        <w:trPr>
          <w:trHeight w:val="448"/>
        </w:trPr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bottom"/>
          </w:tcPr>
          <w:p w:rsidR="00E67664" w:rsidRPr="00FF12A5" w:rsidRDefault="00FF12A5" w:rsidP="00E67664">
            <w:pPr>
              <w:rPr>
                <w:rFonts w:ascii="Calibri" w:hAnsi="Calibri" w:cs="Calibri"/>
                <w:b/>
                <w:noProof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noProof/>
                <w:szCs w:val="24"/>
              </w:rPr>
              <w:t>Назив пројекта</w:t>
            </w:r>
          </w:p>
        </w:tc>
        <w:tc>
          <w:tcPr>
            <w:tcW w:w="3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64" w:rsidRPr="00D232C5" w:rsidRDefault="00E67664" w:rsidP="00E67664">
            <w:pPr>
              <w:pStyle w:val="Header"/>
              <w:rPr>
                <w:rFonts w:ascii="Calibri" w:hAnsi="Calibri" w:cs="Calibri"/>
                <w:noProof/>
                <w:color w:val="262626" w:themeColor="text1" w:themeTint="D9"/>
                <w:szCs w:val="24"/>
              </w:rPr>
            </w:pPr>
            <w:r w:rsidRPr="00D232C5">
              <w:rPr>
                <w:rFonts w:ascii="Calibri" w:hAnsi="Calibri" w:cs="Calibri"/>
                <w:noProof/>
                <w:szCs w:val="24"/>
              </w:rPr>
              <w:t>„Од врата до врата за одрживу пољопривреду у Парку природе „Голија“”</w:t>
            </w:r>
          </w:p>
        </w:tc>
      </w:tr>
      <w:tr w:rsidR="00E67664" w:rsidRPr="00D232C5" w:rsidTr="00457751">
        <w:trPr>
          <w:trHeight w:val="448"/>
        </w:trPr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E67664" w:rsidRPr="00D232C5" w:rsidRDefault="00E67664" w:rsidP="00E67664">
            <w:pPr>
              <w:rPr>
                <w:rFonts w:ascii="Calibri" w:hAnsi="Calibri" w:cs="Calibri"/>
                <w:b/>
                <w:noProof/>
                <w:szCs w:val="24"/>
                <w:lang w:val="sr-Cyrl-RS"/>
              </w:rPr>
            </w:pPr>
            <w:r w:rsidRPr="00D232C5">
              <w:rPr>
                <w:rFonts w:ascii="Calibri" w:hAnsi="Calibri" w:cs="Calibri"/>
                <w:b/>
                <w:noProof/>
                <w:szCs w:val="24"/>
                <w:lang w:val="sr-Cyrl-RS"/>
              </w:rPr>
              <w:t>Донатор</w:t>
            </w:r>
          </w:p>
        </w:tc>
        <w:tc>
          <w:tcPr>
            <w:tcW w:w="3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64" w:rsidRPr="00D232C5" w:rsidRDefault="00E67664" w:rsidP="00E67664">
            <w:pPr>
              <w:rPr>
                <w:rFonts w:ascii="Calibri" w:hAnsi="Calibri" w:cs="Calibri"/>
                <w:noProof/>
                <w:szCs w:val="24"/>
                <w:lang w:val="sr-Cyrl-RS"/>
              </w:rPr>
            </w:pPr>
            <w:r w:rsidRPr="00D232C5">
              <w:rPr>
                <w:rFonts w:ascii="Calibri" w:hAnsi="Calibri" w:cs="Calibri"/>
                <w:noProof/>
                <w:szCs w:val="24"/>
              </w:rPr>
              <w:t>Пројекат је подржан од стране Европске уније</w:t>
            </w:r>
            <w:r w:rsidRPr="00D232C5">
              <w:rPr>
                <w:rFonts w:ascii="Calibri" w:hAnsi="Calibri" w:cs="Calibri"/>
                <w:noProof/>
                <w:szCs w:val="24"/>
                <w:lang w:val="sr-Cyrl-RS"/>
              </w:rPr>
              <w:t>.</w:t>
            </w:r>
          </w:p>
        </w:tc>
      </w:tr>
      <w:tr w:rsidR="00E67664" w:rsidRPr="00D232C5" w:rsidTr="00457751">
        <w:trPr>
          <w:trHeight w:val="448"/>
        </w:trPr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bottom"/>
            <w:hideMark/>
          </w:tcPr>
          <w:p w:rsidR="00E67664" w:rsidRPr="00FF12A5" w:rsidRDefault="00FF12A5" w:rsidP="00E67664">
            <w:pPr>
              <w:rPr>
                <w:rFonts w:ascii="Calibri" w:hAnsi="Calibri" w:cs="Calibri"/>
                <w:b/>
                <w:noProof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noProof/>
                <w:szCs w:val="24"/>
              </w:rPr>
              <w:t>Датум</w:t>
            </w:r>
          </w:p>
        </w:tc>
        <w:tc>
          <w:tcPr>
            <w:tcW w:w="3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64" w:rsidRPr="00D232C5" w:rsidRDefault="00E67664" w:rsidP="00E67664">
            <w:pPr>
              <w:rPr>
                <w:rFonts w:ascii="Calibri" w:hAnsi="Calibri" w:cs="Calibri"/>
                <w:noProof/>
                <w:szCs w:val="24"/>
                <w:lang w:val="sr-Cyrl-RS"/>
              </w:rPr>
            </w:pPr>
          </w:p>
        </w:tc>
      </w:tr>
    </w:tbl>
    <w:p w:rsidR="00F413CA" w:rsidRPr="00D232C5" w:rsidRDefault="00F413CA" w:rsidP="00F413CA">
      <w:pPr>
        <w:tabs>
          <w:tab w:val="left" w:pos="3636"/>
        </w:tabs>
        <w:jc w:val="both"/>
        <w:rPr>
          <w:rFonts w:ascii="Calibri" w:hAnsi="Calibri" w:cs="Calibri"/>
          <w:noProof/>
          <w:szCs w:val="24"/>
          <w:lang w:eastAsia="es-ES"/>
        </w:rPr>
      </w:pPr>
    </w:p>
    <w:p w:rsidR="00E67664" w:rsidRPr="00D232C5" w:rsidRDefault="00E67664" w:rsidP="00E67664">
      <w:pPr>
        <w:tabs>
          <w:tab w:val="left" w:pos="3636"/>
        </w:tabs>
        <w:jc w:val="both"/>
        <w:rPr>
          <w:rFonts w:ascii="Calibri" w:hAnsi="Calibri" w:cs="Calibri"/>
          <w:b/>
          <w:noProof/>
          <w:szCs w:val="24"/>
          <w:lang w:val="sr-Latn-CS" w:eastAsia="es-ES"/>
        </w:rPr>
      </w:pPr>
      <w:r w:rsidRPr="00D232C5">
        <w:rPr>
          <w:rFonts w:ascii="Calibri" w:hAnsi="Calibri" w:cs="Calibri"/>
          <w:b/>
          <w:noProof/>
          <w:szCs w:val="24"/>
          <w:lang w:val="sr-Latn-CS" w:eastAsia="es-ES"/>
        </w:rPr>
        <w:t>1.  ПОДАЦИ О ПОДНОСИОЦУ ПОНУДЕ (идентитет понуђача)</w:t>
      </w:r>
    </w:p>
    <w:p w:rsidR="00E67664" w:rsidRPr="00D232C5" w:rsidRDefault="00E67664" w:rsidP="00F413CA">
      <w:pPr>
        <w:tabs>
          <w:tab w:val="left" w:pos="3636"/>
        </w:tabs>
        <w:jc w:val="both"/>
        <w:rPr>
          <w:rFonts w:ascii="Calibri" w:hAnsi="Calibri" w:cs="Calibri"/>
          <w:noProof/>
          <w:szCs w:val="24"/>
          <w:lang w:val="sr-Cyrl-RS" w:eastAsia="es-ES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078"/>
        <w:gridCol w:w="6498"/>
      </w:tblGrid>
      <w:tr w:rsidR="00E67664" w:rsidRPr="00D232C5" w:rsidTr="00D232C5">
        <w:trPr>
          <w:trHeight w:val="372"/>
          <w:jc w:val="center"/>
        </w:trPr>
        <w:tc>
          <w:tcPr>
            <w:tcW w:w="1607" w:type="pct"/>
            <w:shd w:val="pct5" w:color="auto" w:fill="FFFFFF"/>
          </w:tcPr>
          <w:p w:rsidR="00E67664" w:rsidRPr="00D232C5" w:rsidRDefault="00E67664" w:rsidP="00FF12A5">
            <w:pPr>
              <w:tabs>
                <w:tab w:val="left" w:pos="3636"/>
              </w:tabs>
              <w:jc w:val="both"/>
              <w:rPr>
                <w:rFonts w:ascii="Calibri" w:hAnsi="Calibri" w:cs="Calibri"/>
                <w:b/>
                <w:noProof/>
                <w:szCs w:val="24"/>
                <w:lang w:val="sr-Latn-CS" w:eastAsia="es-ES"/>
              </w:rPr>
            </w:pPr>
            <w:r w:rsidRPr="00D232C5">
              <w:rPr>
                <w:rFonts w:ascii="Calibri" w:hAnsi="Calibri" w:cs="Calibri"/>
                <w:b/>
                <w:noProof/>
                <w:szCs w:val="24"/>
                <w:lang w:val="sr-Cyrl-RS" w:eastAsia="es-ES"/>
              </w:rPr>
              <w:t>Име и презиме</w:t>
            </w:r>
          </w:p>
        </w:tc>
        <w:tc>
          <w:tcPr>
            <w:tcW w:w="3393" w:type="pct"/>
            <w:shd w:val="clear" w:color="auto" w:fill="auto"/>
          </w:tcPr>
          <w:p w:rsidR="00E67664" w:rsidRPr="00D232C5" w:rsidRDefault="00E67664" w:rsidP="00E67664">
            <w:pPr>
              <w:tabs>
                <w:tab w:val="left" w:pos="3636"/>
              </w:tabs>
              <w:jc w:val="both"/>
              <w:rPr>
                <w:rFonts w:ascii="Calibri" w:hAnsi="Calibri" w:cs="Calibri"/>
                <w:noProof/>
                <w:szCs w:val="24"/>
                <w:lang w:val="sr-Latn-CS" w:eastAsia="es-ES"/>
              </w:rPr>
            </w:pPr>
          </w:p>
        </w:tc>
      </w:tr>
      <w:tr w:rsidR="00E67664" w:rsidRPr="00D232C5" w:rsidTr="00D232C5">
        <w:trPr>
          <w:trHeight w:val="417"/>
          <w:jc w:val="center"/>
        </w:trPr>
        <w:tc>
          <w:tcPr>
            <w:tcW w:w="1607" w:type="pct"/>
            <w:tcBorders>
              <w:bottom w:val="single" w:sz="6" w:space="0" w:color="auto"/>
            </w:tcBorders>
            <w:shd w:val="pct5" w:color="auto" w:fill="FFFFFF"/>
          </w:tcPr>
          <w:p w:rsidR="00E67664" w:rsidRPr="00FF12A5" w:rsidRDefault="00E67664" w:rsidP="00E67664">
            <w:pPr>
              <w:tabs>
                <w:tab w:val="left" w:pos="3636"/>
              </w:tabs>
              <w:jc w:val="both"/>
              <w:rPr>
                <w:rFonts w:ascii="Calibri" w:hAnsi="Calibri" w:cs="Calibri"/>
                <w:b/>
                <w:noProof/>
                <w:szCs w:val="24"/>
                <w:lang w:val="sr-Cyrl-RS" w:eastAsia="es-ES"/>
              </w:rPr>
            </w:pPr>
            <w:r w:rsidRPr="00D232C5">
              <w:rPr>
                <w:rFonts w:ascii="Calibri" w:hAnsi="Calibri" w:cs="Calibri"/>
                <w:b/>
                <w:noProof/>
                <w:szCs w:val="24"/>
                <w:lang w:val="sr-Cyrl-RS" w:eastAsia="es-ES"/>
              </w:rPr>
              <w:t>Адреса</w:t>
            </w:r>
          </w:p>
        </w:tc>
        <w:tc>
          <w:tcPr>
            <w:tcW w:w="3393" w:type="pct"/>
            <w:tcBorders>
              <w:bottom w:val="single" w:sz="6" w:space="0" w:color="auto"/>
            </w:tcBorders>
            <w:shd w:val="clear" w:color="auto" w:fill="auto"/>
          </w:tcPr>
          <w:p w:rsidR="00E67664" w:rsidRPr="00D232C5" w:rsidRDefault="00E67664" w:rsidP="00E67664">
            <w:pPr>
              <w:tabs>
                <w:tab w:val="left" w:pos="3636"/>
              </w:tabs>
              <w:jc w:val="both"/>
              <w:rPr>
                <w:rFonts w:ascii="Calibri" w:hAnsi="Calibri" w:cs="Calibri"/>
                <w:noProof/>
                <w:szCs w:val="24"/>
                <w:lang w:val="sr-Latn-CS" w:eastAsia="es-ES"/>
              </w:rPr>
            </w:pPr>
          </w:p>
        </w:tc>
      </w:tr>
      <w:tr w:rsidR="00E67664" w:rsidRPr="00D232C5" w:rsidTr="00D232C5">
        <w:trPr>
          <w:trHeight w:val="444"/>
          <w:jc w:val="center"/>
        </w:trPr>
        <w:tc>
          <w:tcPr>
            <w:tcW w:w="1607" w:type="pct"/>
            <w:shd w:val="pct5" w:color="auto" w:fill="FFFFFF"/>
          </w:tcPr>
          <w:p w:rsidR="00E67664" w:rsidRPr="00FF12A5" w:rsidRDefault="00E67664" w:rsidP="00E67664">
            <w:pPr>
              <w:tabs>
                <w:tab w:val="left" w:pos="3636"/>
              </w:tabs>
              <w:jc w:val="both"/>
              <w:rPr>
                <w:rFonts w:ascii="Calibri" w:hAnsi="Calibri" w:cs="Calibri"/>
                <w:b/>
                <w:noProof/>
                <w:szCs w:val="24"/>
                <w:lang w:val="sr-Cyrl-RS" w:eastAsia="es-ES"/>
              </w:rPr>
            </w:pPr>
            <w:r w:rsidRPr="00D232C5">
              <w:rPr>
                <w:rFonts w:ascii="Calibri" w:hAnsi="Calibri" w:cs="Calibri"/>
                <w:b/>
                <w:noProof/>
                <w:szCs w:val="24"/>
                <w:lang w:val="sr-Cyrl-RS" w:eastAsia="es-ES"/>
              </w:rPr>
              <w:t>Телефон/Факс</w:t>
            </w:r>
          </w:p>
        </w:tc>
        <w:tc>
          <w:tcPr>
            <w:tcW w:w="3393" w:type="pct"/>
            <w:shd w:val="clear" w:color="auto" w:fill="auto"/>
          </w:tcPr>
          <w:p w:rsidR="00E67664" w:rsidRPr="00D232C5" w:rsidRDefault="00E67664" w:rsidP="00E67664">
            <w:pPr>
              <w:tabs>
                <w:tab w:val="left" w:pos="3636"/>
              </w:tabs>
              <w:jc w:val="both"/>
              <w:rPr>
                <w:rFonts w:ascii="Calibri" w:hAnsi="Calibri" w:cs="Calibri"/>
                <w:noProof/>
                <w:szCs w:val="24"/>
                <w:lang w:val="sr-Latn-CS" w:eastAsia="es-ES"/>
              </w:rPr>
            </w:pPr>
          </w:p>
        </w:tc>
      </w:tr>
      <w:tr w:rsidR="00E67664" w:rsidRPr="00D232C5" w:rsidTr="00D232C5">
        <w:trPr>
          <w:trHeight w:val="345"/>
          <w:jc w:val="center"/>
        </w:trPr>
        <w:tc>
          <w:tcPr>
            <w:tcW w:w="1607" w:type="pct"/>
            <w:shd w:val="pct5" w:color="auto" w:fill="FFFFFF"/>
          </w:tcPr>
          <w:p w:rsidR="00E67664" w:rsidRPr="00FF12A5" w:rsidRDefault="00E67664" w:rsidP="00E67664">
            <w:pPr>
              <w:tabs>
                <w:tab w:val="left" w:pos="3636"/>
              </w:tabs>
              <w:jc w:val="both"/>
              <w:rPr>
                <w:rFonts w:ascii="Calibri" w:hAnsi="Calibri" w:cs="Calibri"/>
                <w:b/>
                <w:noProof/>
                <w:szCs w:val="24"/>
                <w:lang w:val="sr-Cyrl-RS" w:eastAsia="es-ES"/>
              </w:rPr>
            </w:pPr>
            <w:r w:rsidRPr="00D232C5">
              <w:rPr>
                <w:rFonts w:ascii="Calibri" w:hAnsi="Calibri" w:cs="Calibri"/>
                <w:b/>
                <w:noProof/>
                <w:szCs w:val="24"/>
                <w:lang w:val="sr-Cyrl-RS" w:eastAsia="es-ES"/>
              </w:rPr>
              <w:t>Е-маил</w:t>
            </w:r>
          </w:p>
        </w:tc>
        <w:tc>
          <w:tcPr>
            <w:tcW w:w="3393" w:type="pct"/>
            <w:shd w:val="clear" w:color="auto" w:fill="auto"/>
          </w:tcPr>
          <w:p w:rsidR="00E67664" w:rsidRPr="00D232C5" w:rsidRDefault="00E67664" w:rsidP="00E67664">
            <w:pPr>
              <w:tabs>
                <w:tab w:val="left" w:pos="3636"/>
              </w:tabs>
              <w:jc w:val="both"/>
              <w:rPr>
                <w:rFonts w:ascii="Calibri" w:hAnsi="Calibri" w:cs="Calibri"/>
                <w:noProof/>
                <w:szCs w:val="24"/>
                <w:lang w:eastAsia="es-ES"/>
              </w:rPr>
            </w:pPr>
          </w:p>
        </w:tc>
      </w:tr>
    </w:tbl>
    <w:p w:rsidR="00E67664" w:rsidRDefault="00E67664" w:rsidP="00E67664">
      <w:pPr>
        <w:keepNext/>
        <w:ind w:left="425" w:hanging="425"/>
        <w:rPr>
          <w:rFonts w:asciiTheme="minorHAnsi" w:hAnsiTheme="minorHAnsi" w:cstheme="minorHAnsi"/>
          <w:b/>
          <w:sz w:val="22"/>
          <w:lang w:val="sr-Cyrl-RS"/>
        </w:rPr>
      </w:pPr>
      <w:r w:rsidRPr="00E67664">
        <w:rPr>
          <w:rFonts w:asciiTheme="minorHAnsi" w:hAnsiTheme="minorHAnsi" w:cstheme="minorHAnsi"/>
          <w:b/>
          <w:sz w:val="22"/>
          <w:lang w:val="sr-Latn-CS"/>
        </w:rPr>
        <w:lastRenderedPageBreak/>
        <w:t>2.  ВРЕДНОСТ ДОСТАВЉЕНЕ ПОНУДЕ:</w:t>
      </w:r>
    </w:p>
    <w:p w:rsidR="00D232C5" w:rsidRPr="00D232C5" w:rsidRDefault="00D232C5" w:rsidP="00E67664">
      <w:pPr>
        <w:keepNext/>
        <w:ind w:left="425" w:hanging="425"/>
        <w:rPr>
          <w:rFonts w:asciiTheme="minorHAnsi" w:hAnsiTheme="minorHAnsi" w:cstheme="minorHAnsi"/>
          <w:b/>
          <w:sz w:val="22"/>
          <w:lang w:val="sr-Cyrl-RS"/>
        </w:rPr>
      </w:pPr>
    </w:p>
    <w:tbl>
      <w:tblPr>
        <w:tblStyle w:val="TableGrid1"/>
        <w:tblW w:w="9871" w:type="dxa"/>
        <w:tblInd w:w="18" w:type="dxa"/>
        <w:tblLook w:val="04A0" w:firstRow="1" w:lastRow="0" w:firstColumn="1" w:lastColumn="0" w:noHBand="0" w:noVBand="1"/>
      </w:tblPr>
      <w:tblGrid>
        <w:gridCol w:w="630"/>
        <w:gridCol w:w="3780"/>
        <w:gridCol w:w="1350"/>
        <w:gridCol w:w="1985"/>
        <w:gridCol w:w="2126"/>
      </w:tblGrid>
      <w:tr w:rsidR="00E67664" w:rsidRPr="00E67664" w:rsidTr="00D232C5">
        <w:tc>
          <w:tcPr>
            <w:tcW w:w="630" w:type="dxa"/>
            <w:vAlign w:val="center"/>
          </w:tcPr>
          <w:p w:rsidR="00E67664" w:rsidRPr="00E67664" w:rsidRDefault="00E67664" w:rsidP="00E67664">
            <w:pPr>
              <w:keepNext/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  <w:lang w:val="sr-Latn-CS"/>
              </w:rPr>
            </w:pPr>
            <w:bookmarkStart w:id="0" w:name="_Hlk143295709"/>
            <w:r w:rsidRPr="00E67664">
              <w:rPr>
                <w:rFonts w:asciiTheme="minorHAnsi" w:hAnsiTheme="minorHAnsi" w:cstheme="minorHAnsi"/>
                <w:b/>
                <w:szCs w:val="24"/>
                <w:lang w:val="sr-Cyrl-RS"/>
              </w:rPr>
              <w:t>Р.б</w:t>
            </w:r>
            <w:r w:rsidRPr="00E67664">
              <w:rPr>
                <w:rFonts w:asciiTheme="minorHAnsi" w:hAnsiTheme="minorHAnsi" w:cstheme="minorHAnsi"/>
                <w:b/>
                <w:szCs w:val="24"/>
                <w:lang w:val="sr-Latn-CS"/>
              </w:rPr>
              <w:t>.</w:t>
            </w:r>
          </w:p>
        </w:tc>
        <w:tc>
          <w:tcPr>
            <w:tcW w:w="3780" w:type="dxa"/>
            <w:vAlign w:val="center"/>
          </w:tcPr>
          <w:p w:rsidR="00E67664" w:rsidRPr="00E67664" w:rsidRDefault="00E67664" w:rsidP="00E67664">
            <w:pPr>
              <w:keepNext/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  <w:lang w:val="sr-Cyrl-RS"/>
              </w:rPr>
            </w:pPr>
            <w:r w:rsidRPr="00E67664">
              <w:rPr>
                <w:rFonts w:asciiTheme="minorHAnsi" w:hAnsiTheme="minorHAnsi" w:cstheme="minorHAnsi"/>
                <w:b/>
                <w:szCs w:val="24"/>
                <w:lang w:val="sr-Cyrl-RS"/>
              </w:rPr>
              <w:t>Опис</w:t>
            </w:r>
          </w:p>
        </w:tc>
        <w:tc>
          <w:tcPr>
            <w:tcW w:w="1350" w:type="dxa"/>
            <w:vAlign w:val="center"/>
          </w:tcPr>
          <w:p w:rsidR="00E67664" w:rsidRPr="00E67664" w:rsidRDefault="00E67664" w:rsidP="00E67664">
            <w:pPr>
              <w:keepNext/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  <w:lang w:val="sr-Cyrl-RS"/>
              </w:rPr>
            </w:pPr>
            <w:r w:rsidRPr="00E67664">
              <w:rPr>
                <w:rFonts w:asciiTheme="minorHAnsi" w:hAnsiTheme="minorHAnsi" w:cstheme="minorHAnsi"/>
                <w:b/>
                <w:szCs w:val="24"/>
                <w:lang w:val="sr-Cyrl-RS"/>
              </w:rPr>
              <w:t>Количина</w:t>
            </w:r>
          </w:p>
        </w:tc>
        <w:tc>
          <w:tcPr>
            <w:tcW w:w="1985" w:type="dxa"/>
          </w:tcPr>
          <w:p w:rsidR="00E67664" w:rsidRPr="00E67664" w:rsidRDefault="00E67664" w:rsidP="00E67664">
            <w:pPr>
              <w:keepNext/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  <w:lang w:val="sr-Latn-CS"/>
              </w:rPr>
            </w:pPr>
            <w:r w:rsidRPr="00E67664">
              <w:rPr>
                <w:rFonts w:asciiTheme="minorHAnsi" w:hAnsiTheme="minorHAnsi" w:cstheme="minorHAnsi"/>
                <w:b/>
                <w:szCs w:val="24"/>
                <w:lang w:val="sr-Cyrl-RS"/>
              </w:rPr>
              <w:t>Цена без ПДВ-а</w:t>
            </w:r>
            <w:r w:rsidRPr="00E67664">
              <w:rPr>
                <w:rFonts w:asciiTheme="minorHAnsi" w:hAnsiTheme="minorHAnsi" w:cstheme="minorHAnsi"/>
                <w:b/>
                <w:szCs w:val="24"/>
                <w:lang w:val="sr-Latn-CS"/>
              </w:rPr>
              <w:t xml:space="preserve"> (</w:t>
            </w:r>
            <w:r w:rsidRPr="00E67664">
              <w:rPr>
                <w:rFonts w:asciiTheme="minorHAnsi" w:hAnsiTheme="minorHAnsi" w:cstheme="minorHAnsi"/>
                <w:b/>
                <w:szCs w:val="24"/>
                <w:lang w:val="sr-Cyrl-RS"/>
              </w:rPr>
              <w:t>РСД</w:t>
            </w:r>
            <w:r w:rsidRPr="00E67664">
              <w:rPr>
                <w:rFonts w:asciiTheme="minorHAnsi" w:hAnsiTheme="minorHAnsi" w:cstheme="minorHAnsi"/>
                <w:b/>
                <w:szCs w:val="24"/>
                <w:lang w:val="sr-Latn-CS"/>
              </w:rPr>
              <w:t>)</w:t>
            </w:r>
          </w:p>
        </w:tc>
        <w:tc>
          <w:tcPr>
            <w:tcW w:w="2126" w:type="dxa"/>
          </w:tcPr>
          <w:p w:rsidR="00E67664" w:rsidRPr="00E67664" w:rsidRDefault="00E67664" w:rsidP="00E67664">
            <w:pPr>
              <w:keepNext/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  <w:lang w:val="sr-Latn-CS"/>
              </w:rPr>
            </w:pPr>
            <w:r w:rsidRPr="00E67664">
              <w:rPr>
                <w:rFonts w:asciiTheme="minorHAnsi" w:hAnsiTheme="minorHAnsi" w:cstheme="minorHAnsi"/>
                <w:b/>
                <w:szCs w:val="24"/>
                <w:lang w:val="sr-Cyrl-RS"/>
              </w:rPr>
              <w:t>Цена са ПДВ-ом</w:t>
            </w:r>
            <w:r w:rsidRPr="00E67664">
              <w:rPr>
                <w:rFonts w:asciiTheme="minorHAnsi" w:hAnsiTheme="minorHAnsi" w:cstheme="minorHAnsi"/>
                <w:b/>
                <w:szCs w:val="24"/>
                <w:lang w:val="sr-Latn-CS"/>
              </w:rPr>
              <w:t xml:space="preserve"> (</w:t>
            </w:r>
            <w:r w:rsidRPr="00E67664">
              <w:rPr>
                <w:rFonts w:asciiTheme="minorHAnsi" w:hAnsiTheme="minorHAnsi" w:cstheme="minorHAnsi"/>
                <w:b/>
                <w:szCs w:val="24"/>
                <w:lang w:val="sr-Cyrl-RS"/>
              </w:rPr>
              <w:t>РСД</w:t>
            </w:r>
            <w:r w:rsidRPr="00E67664">
              <w:rPr>
                <w:rFonts w:asciiTheme="minorHAnsi" w:hAnsiTheme="minorHAnsi" w:cstheme="minorHAnsi"/>
                <w:b/>
                <w:szCs w:val="24"/>
                <w:lang w:val="sr-Latn-CS"/>
              </w:rPr>
              <w:t>)</w:t>
            </w:r>
          </w:p>
        </w:tc>
      </w:tr>
      <w:tr w:rsidR="00E67664" w:rsidRPr="00E67664" w:rsidTr="00D232C5">
        <w:tc>
          <w:tcPr>
            <w:tcW w:w="630" w:type="dxa"/>
          </w:tcPr>
          <w:p w:rsidR="00E67664" w:rsidRPr="00E67664" w:rsidRDefault="00E67664" w:rsidP="00E67664">
            <w:pPr>
              <w:keepNext/>
              <w:spacing w:before="120"/>
              <w:rPr>
                <w:rFonts w:asciiTheme="minorHAnsi" w:hAnsiTheme="minorHAnsi" w:cstheme="minorHAnsi"/>
                <w:b/>
                <w:szCs w:val="24"/>
                <w:lang w:val="sr-Cyrl-RS"/>
              </w:rPr>
            </w:pPr>
          </w:p>
          <w:p w:rsidR="00E67664" w:rsidRPr="00E67664" w:rsidRDefault="00E67664" w:rsidP="00E67664">
            <w:pPr>
              <w:keepNext/>
              <w:spacing w:before="120"/>
              <w:rPr>
                <w:rFonts w:asciiTheme="minorHAnsi" w:hAnsiTheme="minorHAnsi" w:cstheme="minorHAnsi"/>
                <w:b/>
                <w:szCs w:val="24"/>
                <w:lang w:val="sr-Cyrl-RS"/>
              </w:rPr>
            </w:pPr>
            <w:r w:rsidRPr="00E67664">
              <w:rPr>
                <w:rFonts w:asciiTheme="minorHAnsi" w:hAnsiTheme="minorHAnsi" w:cstheme="minorHAnsi"/>
                <w:b/>
                <w:szCs w:val="24"/>
                <w:lang w:val="sr-Latn-CS"/>
              </w:rPr>
              <w:t>1</w:t>
            </w:r>
            <w:r w:rsidRPr="00E67664">
              <w:rPr>
                <w:rFonts w:asciiTheme="minorHAnsi" w:hAnsiTheme="minorHAnsi" w:cstheme="minorHAnsi"/>
                <w:b/>
                <w:szCs w:val="24"/>
                <w:lang w:val="sr-Cyrl-RS"/>
              </w:rPr>
              <w:t>.</w:t>
            </w:r>
          </w:p>
        </w:tc>
        <w:tc>
          <w:tcPr>
            <w:tcW w:w="3780" w:type="dxa"/>
          </w:tcPr>
          <w:p w:rsidR="00E67664" w:rsidRPr="00E67664" w:rsidRDefault="00E67664" w:rsidP="00457751">
            <w:pPr>
              <w:keepNext/>
              <w:spacing w:before="120"/>
              <w:jc w:val="both"/>
              <w:rPr>
                <w:rFonts w:asciiTheme="minorHAnsi" w:hAnsiTheme="minorHAnsi" w:cstheme="minorHAnsi"/>
                <w:b/>
                <w:szCs w:val="24"/>
                <w:lang w:val="sr-Latn-RS"/>
              </w:rPr>
            </w:pPr>
            <w:r w:rsidRPr="00D232C5">
              <w:rPr>
                <w:rFonts w:asciiTheme="minorHAnsi" w:hAnsiTheme="minorHAnsi" w:cstheme="minorHAnsi"/>
                <w:b/>
                <w:szCs w:val="24"/>
                <w:lang w:val="sr-Latn-RS"/>
              </w:rPr>
              <w:t xml:space="preserve">Услуга ангажовања </w:t>
            </w:r>
            <w:r w:rsidRPr="00D232C5">
              <w:rPr>
                <w:rFonts w:asciiTheme="minorHAnsi" w:hAnsiTheme="minorHAnsi" w:cstheme="minorHAnsi"/>
                <w:szCs w:val="24"/>
                <w:lang w:val="sr-Cyrl-RS"/>
              </w:rPr>
              <w:t xml:space="preserve"> </w:t>
            </w:r>
            <w:r w:rsidRPr="00D232C5">
              <w:rPr>
                <w:rFonts w:asciiTheme="minorHAnsi" w:hAnsiTheme="minorHAnsi" w:cstheme="minorHAnsi"/>
                <w:szCs w:val="24"/>
                <w:lang w:val="sr-Latn-RS"/>
              </w:rPr>
              <w:t>стручног лица за припрему едукативног пакета – материјала и смерница</w:t>
            </w:r>
            <w:r w:rsidR="00457751" w:rsidRPr="00D232C5">
              <w:rPr>
                <w:rFonts w:asciiTheme="minorHAnsi" w:hAnsiTheme="minorHAnsi" w:cstheme="minorHAnsi"/>
                <w:szCs w:val="24"/>
                <w:lang w:val="sr-Cyrl-RS"/>
              </w:rPr>
              <w:t xml:space="preserve"> (укључујући евалуационе листе и анкете)</w:t>
            </w:r>
            <w:r w:rsidRPr="00D232C5">
              <w:rPr>
                <w:rFonts w:asciiTheme="minorHAnsi" w:hAnsiTheme="minorHAnsi" w:cstheme="minorHAnsi"/>
                <w:szCs w:val="24"/>
                <w:lang w:val="sr-Latn-RS"/>
              </w:rPr>
              <w:t>;</w:t>
            </w:r>
          </w:p>
        </w:tc>
        <w:tc>
          <w:tcPr>
            <w:tcW w:w="1350" w:type="dxa"/>
          </w:tcPr>
          <w:p w:rsidR="00E67664" w:rsidRPr="00E67664" w:rsidRDefault="00E67664" w:rsidP="00E67664">
            <w:pPr>
              <w:keepNext/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  <w:lang w:val="sr-Cyrl-RS"/>
              </w:rPr>
            </w:pPr>
          </w:p>
          <w:p w:rsidR="00E67664" w:rsidRPr="00E67664" w:rsidRDefault="00E67664" w:rsidP="00E67664">
            <w:pPr>
              <w:keepNext/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  <w:lang w:val="sr-Latn-CS"/>
              </w:rPr>
            </w:pPr>
            <w:r w:rsidRPr="00E67664">
              <w:rPr>
                <w:rFonts w:asciiTheme="minorHAnsi" w:hAnsiTheme="minorHAnsi" w:cstheme="minorHAnsi"/>
                <w:b/>
                <w:szCs w:val="24"/>
                <w:lang w:val="sr-Latn-CS"/>
              </w:rPr>
              <w:t xml:space="preserve">4 </w:t>
            </w:r>
            <w:r w:rsidRPr="00E67664">
              <w:rPr>
                <w:rFonts w:asciiTheme="minorHAnsi" w:hAnsiTheme="minorHAnsi" w:cstheme="minorHAnsi"/>
                <w:b/>
                <w:szCs w:val="24"/>
                <w:lang w:val="sr-Cyrl-RS"/>
              </w:rPr>
              <w:t>радна дана</w:t>
            </w:r>
          </w:p>
        </w:tc>
        <w:tc>
          <w:tcPr>
            <w:tcW w:w="1985" w:type="dxa"/>
            <w:shd w:val="clear" w:color="auto" w:fill="auto"/>
          </w:tcPr>
          <w:p w:rsidR="00E67664" w:rsidRPr="00E67664" w:rsidRDefault="00E67664" w:rsidP="00E67664">
            <w:pPr>
              <w:keepNext/>
              <w:spacing w:before="120"/>
              <w:rPr>
                <w:rFonts w:asciiTheme="minorHAnsi" w:hAnsiTheme="minorHAnsi" w:cstheme="minorHAnsi"/>
                <w:b/>
                <w:szCs w:val="24"/>
                <w:lang w:val="sr-Latn-CS"/>
              </w:rPr>
            </w:pPr>
          </w:p>
        </w:tc>
        <w:tc>
          <w:tcPr>
            <w:tcW w:w="2126" w:type="dxa"/>
            <w:shd w:val="clear" w:color="auto" w:fill="auto"/>
          </w:tcPr>
          <w:p w:rsidR="00E67664" w:rsidRPr="00E67664" w:rsidRDefault="00E67664" w:rsidP="00E67664">
            <w:pPr>
              <w:keepNext/>
              <w:spacing w:before="120"/>
              <w:rPr>
                <w:rFonts w:asciiTheme="minorHAnsi" w:hAnsiTheme="minorHAnsi" w:cstheme="minorHAnsi"/>
                <w:b/>
                <w:szCs w:val="24"/>
                <w:lang w:val="sr-Latn-CS"/>
              </w:rPr>
            </w:pPr>
          </w:p>
        </w:tc>
      </w:tr>
      <w:tr w:rsidR="00E67664" w:rsidRPr="00E67664" w:rsidTr="00D232C5">
        <w:tc>
          <w:tcPr>
            <w:tcW w:w="630" w:type="dxa"/>
          </w:tcPr>
          <w:p w:rsidR="00E67664" w:rsidRPr="00E67664" w:rsidRDefault="00E67664" w:rsidP="00E67664">
            <w:pPr>
              <w:keepNext/>
              <w:spacing w:before="120"/>
              <w:rPr>
                <w:rFonts w:asciiTheme="minorHAnsi" w:hAnsiTheme="minorHAnsi" w:cstheme="minorHAnsi"/>
                <w:b/>
                <w:szCs w:val="24"/>
                <w:lang w:val="sr-Cyrl-RS"/>
              </w:rPr>
            </w:pPr>
          </w:p>
          <w:p w:rsidR="00E67664" w:rsidRPr="00E67664" w:rsidRDefault="00E67664" w:rsidP="00E67664">
            <w:pPr>
              <w:keepNext/>
              <w:spacing w:before="120"/>
              <w:rPr>
                <w:rFonts w:asciiTheme="minorHAnsi" w:hAnsiTheme="minorHAnsi" w:cstheme="minorHAnsi"/>
                <w:b/>
                <w:szCs w:val="24"/>
                <w:lang w:val="sr-Cyrl-RS"/>
              </w:rPr>
            </w:pPr>
            <w:r w:rsidRPr="00E67664">
              <w:rPr>
                <w:rFonts w:asciiTheme="minorHAnsi" w:hAnsiTheme="minorHAnsi" w:cstheme="minorHAnsi"/>
                <w:b/>
                <w:szCs w:val="24"/>
                <w:lang w:val="sr-Latn-CS"/>
              </w:rPr>
              <w:t>2</w:t>
            </w:r>
            <w:r w:rsidRPr="00E67664">
              <w:rPr>
                <w:rFonts w:asciiTheme="minorHAnsi" w:hAnsiTheme="minorHAnsi" w:cstheme="minorHAnsi"/>
                <w:b/>
                <w:szCs w:val="24"/>
                <w:lang w:val="sr-Cyrl-RS"/>
              </w:rPr>
              <w:t>.</w:t>
            </w:r>
          </w:p>
        </w:tc>
        <w:tc>
          <w:tcPr>
            <w:tcW w:w="3780" w:type="dxa"/>
          </w:tcPr>
          <w:p w:rsidR="00E67664" w:rsidRPr="00E67664" w:rsidRDefault="00457751" w:rsidP="00457751">
            <w:pPr>
              <w:keepNext/>
              <w:spacing w:before="120"/>
              <w:jc w:val="both"/>
              <w:rPr>
                <w:rFonts w:asciiTheme="minorHAnsi" w:hAnsiTheme="minorHAnsi" w:cstheme="minorHAnsi"/>
                <w:b/>
                <w:szCs w:val="24"/>
                <w:lang w:val="sr-Latn-CS"/>
              </w:rPr>
            </w:pPr>
            <w:r w:rsidRPr="00D232C5">
              <w:rPr>
                <w:rFonts w:asciiTheme="minorHAnsi" w:hAnsiTheme="minorHAnsi" w:cstheme="minorHAnsi"/>
                <w:b/>
                <w:szCs w:val="24"/>
                <w:lang w:val="sr-Latn-CS"/>
              </w:rPr>
              <w:t>Услуга ангажовања</w:t>
            </w:r>
            <w:r w:rsidRPr="00D232C5">
              <w:rPr>
                <w:rFonts w:asciiTheme="minorHAnsi" w:hAnsiTheme="minorHAnsi" w:cstheme="minorHAnsi"/>
                <w:b/>
                <w:szCs w:val="24"/>
                <w:lang w:val="sr-Cyrl-RS"/>
              </w:rPr>
              <w:t xml:space="preserve"> </w:t>
            </w:r>
            <w:r w:rsidRPr="00D232C5">
              <w:rPr>
                <w:rFonts w:asciiTheme="minorHAnsi" w:hAnsiTheme="minorHAnsi" w:cstheme="minorHAnsi"/>
                <w:szCs w:val="24"/>
                <w:lang w:val="sr-Cyrl-RS"/>
              </w:rPr>
              <w:t>стручног лица за</w:t>
            </w:r>
            <w:r w:rsidRPr="00D232C5">
              <w:rPr>
                <w:rFonts w:asciiTheme="minorHAnsi" w:hAnsiTheme="minorHAnsi" w:cstheme="minorHAnsi"/>
                <w:szCs w:val="24"/>
                <w:lang w:val="sr-Latn-CS"/>
              </w:rPr>
              <w:t xml:space="preserve"> </w:t>
            </w:r>
            <w:r w:rsidR="00E67664" w:rsidRPr="00D232C5">
              <w:rPr>
                <w:rFonts w:asciiTheme="minorHAnsi" w:hAnsiTheme="minorHAnsi" w:cstheme="minorHAnsi"/>
                <w:szCs w:val="24"/>
                <w:lang w:val="sr-Latn-CS"/>
              </w:rPr>
              <w:t xml:space="preserve">организацију и реализацију </w:t>
            </w:r>
            <w:r w:rsidRPr="00D232C5">
              <w:rPr>
                <w:rFonts w:asciiTheme="minorHAnsi" w:hAnsiTheme="minorHAnsi" w:cstheme="minorHAnsi"/>
                <w:szCs w:val="24"/>
                <w:lang w:val="sr-Cyrl-RS"/>
              </w:rPr>
              <w:t xml:space="preserve">18 </w:t>
            </w:r>
            <w:r w:rsidR="00E67664" w:rsidRPr="00D232C5">
              <w:rPr>
                <w:rFonts w:asciiTheme="minorHAnsi" w:hAnsiTheme="minorHAnsi" w:cstheme="minorHAnsi"/>
                <w:szCs w:val="24"/>
                <w:lang w:val="sr-Latn-CS"/>
              </w:rPr>
              <w:t xml:space="preserve">теренских трибина „од врата до врата“ у пољопривредним </w:t>
            </w:r>
            <w:r w:rsidRPr="00D232C5">
              <w:rPr>
                <w:rFonts w:asciiTheme="minorHAnsi" w:hAnsiTheme="minorHAnsi" w:cstheme="minorHAnsi"/>
                <w:szCs w:val="24"/>
                <w:lang w:val="sr-Cyrl-RS"/>
              </w:rPr>
              <w:t>д</w:t>
            </w:r>
            <w:r w:rsidR="00E67664" w:rsidRPr="00D232C5">
              <w:rPr>
                <w:rFonts w:asciiTheme="minorHAnsi" w:hAnsiTheme="minorHAnsi" w:cstheme="minorHAnsi"/>
                <w:szCs w:val="24"/>
                <w:lang w:val="sr-Latn-CS"/>
              </w:rPr>
              <w:t>омаћинствима</w:t>
            </w:r>
            <w:r w:rsidRPr="00D232C5">
              <w:rPr>
                <w:rFonts w:asciiTheme="minorHAnsi" w:hAnsiTheme="minorHAnsi" w:cstheme="minorHAnsi"/>
                <w:szCs w:val="24"/>
                <w:lang w:val="sr-Cyrl-RS"/>
              </w:rPr>
              <w:t xml:space="preserve"> (обухват +90 пољопривредних произвођача у ПП Голија“)</w:t>
            </w:r>
            <w:r w:rsidR="00E67664" w:rsidRPr="00D232C5">
              <w:rPr>
                <w:rFonts w:asciiTheme="minorHAnsi" w:hAnsiTheme="minorHAnsi" w:cstheme="minorHAnsi"/>
                <w:szCs w:val="24"/>
                <w:lang w:val="sr-Latn-CS"/>
              </w:rPr>
              <w:t>;</w:t>
            </w:r>
          </w:p>
        </w:tc>
        <w:tc>
          <w:tcPr>
            <w:tcW w:w="1350" w:type="dxa"/>
          </w:tcPr>
          <w:p w:rsidR="00E67664" w:rsidRPr="00E67664" w:rsidRDefault="00E67664" w:rsidP="00E67664">
            <w:pPr>
              <w:keepNext/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  <w:lang w:val="sr-Cyrl-RS"/>
              </w:rPr>
            </w:pPr>
          </w:p>
          <w:p w:rsidR="00E67664" w:rsidRPr="00E67664" w:rsidRDefault="00457751" w:rsidP="00E67664">
            <w:pPr>
              <w:keepNext/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  <w:lang w:val="sr-Latn-CS"/>
              </w:rPr>
            </w:pPr>
            <w:r w:rsidRPr="00D232C5">
              <w:rPr>
                <w:rFonts w:asciiTheme="minorHAnsi" w:hAnsiTheme="minorHAnsi" w:cstheme="minorHAnsi"/>
                <w:b/>
                <w:szCs w:val="24"/>
                <w:lang w:val="sr-Cyrl-RS"/>
              </w:rPr>
              <w:t>10</w:t>
            </w:r>
            <w:r w:rsidR="00E67664" w:rsidRPr="00E67664">
              <w:rPr>
                <w:rFonts w:asciiTheme="minorHAnsi" w:hAnsiTheme="minorHAnsi" w:cstheme="minorHAnsi"/>
                <w:b/>
                <w:szCs w:val="24"/>
                <w:lang w:val="sr-Latn-CS"/>
              </w:rPr>
              <w:t xml:space="preserve"> </w:t>
            </w:r>
            <w:r w:rsidRPr="00D232C5">
              <w:rPr>
                <w:rFonts w:asciiTheme="minorHAnsi" w:hAnsiTheme="minorHAnsi" w:cstheme="minorHAnsi"/>
                <w:b/>
                <w:szCs w:val="24"/>
                <w:lang w:val="sr-Cyrl-RS"/>
              </w:rPr>
              <w:t xml:space="preserve">радних </w:t>
            </w:r>
            <w:r w:rsidR="00E67664" w:rsidRPr="00E67664">
              <w:rPr>
                <w:rFonts w:asciiTheme="minorHAnsi" w:hAnsiTheme="minorHAnsi" w:cstheme="minorHAnsi"/>
                <w:b/>
                <w:szCs w:val="24"/>
                <w:lang w:val="sr-Cyrl-RS"/>
              </w:rPr>
              <w:t>дана</w:t>
            </w:r>
          </w:p>
        </w:tc>
        <w:tc>
          <w:tcPr>
            <w:tcW w:w="1985" w:type="dxa"/>
            <w:shd w:val="clear" w:color="auto" w:fill="auto"/>
          </w:tcPr>
          <w:p w:rsidR="00E67664" w:rsidRPr="00E67664" w:rsidRDefault="00E67664" w:rsidP="00E67664">
            <w:pPr>
              <w:keepNext/>
              <w:spacing w:before="120"/>
              <w:rPr>
                <w:rFonts w:asciiTheme="minorHAnsi" w:hAnsiTheme="minorHAnsi" w:cstheme="minorHAnsi"/>
                <w:b/>
                <w:szCs w:val="24"/>
                <w:lang w:val="sr-Latn-CS"/>
              </w:rPr>
            </w:pPr>
          </w:p>
        </w:tc>
        <w:tc>
          <w:tcPr>
            <w:tcW w:w="2126" w:type="dxa"/>
            <w:shd w:val="clear" w:color="auto" w:fill="auto"/>
          </w:tcPr>
          <w:p w:rsidR="00E67664" w:rsidRPr="00E67664" w:rsidRDefault="00E67664" w:rsidP="00E67664">
            <w:pPr>
              <w:keepNext/>
              <w:spacing w:before="120"/>
              <w:rPr>
                <w:rFonts w:asciiTheme="minorHAnsi" w:hAnsiTheme="minorHAnsi" w:cstheme="minorHAnsi"/>
                <w:b/>
                <w:szCs w:val="24"/>
                <w:lang w:val="sr-Latn-CS"/>
              </w:rPr>
            </w:pPr>
          </w:p>
        </w:tc>
      </w:tr>
      <w:tr w:rsidR="00E67664" w:rsidRPr="00E67664" w:rsidTr="00D232C5">
        <w:tc>
          <w:tcPr>
            <w:tcW w:w="630" w:type="dxa"/>
          </w:tcPr>
          <w:p w:rsidR="00E67664" w:rsidRPr="00E67664" w:rsidRDefault="00E67664" w:rsidP="00E67664">
            <w:pPr>
              <w:keepNext/>
              <w:spacing w:before="120"/>
              <w:rPr>
                <w:rFonts w:asciiTheme="minorHAnsi" w:hAnsiTheme="minorHAnsi" w:cstheme="minorHAnsi"/>
                <w:b/>
                <w:szCs w:val="24"/>
                <w:lang w:val="sr-Cyrl-RS"/>
              </w:rPr>
            </w:pPr>
            <w:r w:rsidRPr="00E67664">
              <w:rPr>
                <w:rFonts w:asciiTheme="minorHAnsi" w:hAnsiTheme="minorHAnsi" w:cstheme="minorHAnsi"/>
                <w:b/>
                <w:szCs w:val="24"/>
                <w:lang w:val="sr-Cyrl-RS"/>
              </w:rPr>
              <w:t>3.</w:t>
            </w:r>
          </w:p>
        </w:tc>
        <w:tc>
          <w:tcPr>
            <w:tcW w:w="3780" w:type="dxa"/>
          </w:tcPr>
          <w:p w:rsidR="00E67664" w:rsidRPr="00E67664" w:rsidRDefault="00457751" w:rsidP="00E67664">
            <w:pPr>
              <w:keepNext/>
              <w:spacing w:before="120"/>
              <w:rPr>
                <w:rFonts w:asciiTheme="minorHAnsi" w:hAnsiTheme="minorHAnsi" w:cstheme="minorHAnsi"/>
                <w:b/>
                <w:szCs w:val="24"/>
                <w:lang w:val="sr-Latn-CS"/>
              </w:rPr>
            </w:pPr>
            <w:r w:rsidRPr="00D232C5">
              <w:rPr>
                <w:rFonts w:asciiTheme="minorHAnsi" w:hAnsiTheme="minorHAnsi" w:cstheme="minorHAnsi"/>
                <w:b/>
                <w:szCs w:val="24"/>
                <w:lang w:val="sr-Latn-CS"/>
              </w:rPr>
              <w:t xml:space="preserve">Услуга ангажовања </w:t>
            </w:r>
            <w:r w:rsidRPr="00D232C5">
              <w:rPr>
                <w:rFonts w:asciiTheme="minorHAnsi" w:hAnsiTheme="minorHAnsi" w:cstheme="minorHAnsi"/>
                <w:szCs w:val="24"/>
                <w:lang w:val="sr-Latn-CS"/>
              </w:rPr>
              <w:t>стручног лица за организацију индивидуалне менторске подршке пољопривредницима.</w:t>
            </w:r>
          </w:p>
        </w:tc>
        <w:tc>
          <w:tcPr>
            <w:tcW w:w="1350" w:type="dxa"/>
          </w:tcPr>
          <w:p w:rsidR="00E67664" w:rsidRPr="00E67664" w:rsidRDefault="00457751" w:rsidP="00E67664">
            <w:pPr>
              <w:keepNext/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  <w:lang w:val="sr-Latn-CS"/>
              </w:rPr>
            </w:pPr>
            <w:r w:rsidRPr="00D232C5">
              <w:rPr>
                <w:rFonts w:asciiTheme="minorHAnsi" w:hAnsiTheme="minorHAnsi" w:cstheme="minorHAnsi"/>
                <w:b/>
                <w:szCs w:val="24"/>
                <w:lang w:val="sr-Cyrl-RS"/>
              </w:rPr>
              <w:t>5</w:t>
            </w:r>
            <w:r w:rsidRPr="00D232C5">
              <w:rPr>
                <w:rFonts w:asciiTheme="minorHAnsi" w:hAnsiTheme="minorHAnsi" w:cstheme="minorHAnsi"/>
                <w:b/>
                <w:szCs w:val="24"/>
                <w:lang w:val="sr-Latn-CS"/>
              </w:rPr>
              <w:t xml:space="preserve"> радних дана</w:t>
            </w:r>
          </w:p>
        </w:tc>
        <w:tc>
          <w:tcPr>
            <w:tcW w:w="1985" w:type="dxa"/>
            <w:shd w:val="clear" w:color="auto" w:fill="auto"/>
          </w:tcPr>
          <w:p w:rsidR="00E67664" w:rsidRPr="00E67664" w:rsidRDefault="00E67664" w:rsidP="00E67664">
            <w:pPr>
              <w:keepNext/>
              <w:spacing w:before="120"/>
              <w:rPr>
                <w:rFonts w:asciiTheme="minorHAnsi" w:hAnsiTheme="minorHAnsi" w:cstheme="minorHAnsi"/>
                <w:b/>
                <w:szCs w:val="24"/>
                <w:lang w:val="sr-Latn-CS"/>
              </w:rPr>
            </w:pPr>
          </w:p>
        </w:tc>
        <w:tc>
          <w:tcPr>
            <w:tcW w:w="2126" w:type="dxa"/>
            <w:shd w:val="clear" w:color="auto" w:fill="auto"/>
          </w:tcPr>
          <w:p w:rsidR="00E67664" w:rsidRPr="00E67664" w:rsidRDefault="00E67664" w:rsidP="00E67664">
            <w:pPr>
              <w:keepNext/>
              <w:spacing w:before="120"/>
              <w:rPr>
                <w:rFonts w:asciiTheme="minorHAnsi" w:hAnsiTheme="minorHAnsi" w:cstheme="minorHAnsi"/>
                <w:b/>
                <w:szCs w:val="24"/>
                <w:lang w:val="sr-Latn-CS"/>
              </w:rPr>
            </w:pPr>
          </w:p>
        </w:tc>
      </w:tr>
      <w:tr w:rsidR="00E67664" w:rsidRPr="00E67664" w:rsidTr="003F7BF2">
        <w:trPr>
          <w:trHeight w:val="50"/>
        </w:trPr>
        <w:tc>
          <w:tcPr>
            <w:tcW w:w="5760" w:type="dxa"/>
            <w:gridSpan w:val="3"/>
          </w:tcPr>
          <w:p w:rsidR="00E67664" w:rsidRPr="00E67664" w:rsidRDefault="00E67664" w:rsidP="00E67664">
            <w:pPr>
              <w:keepNext/>
              <w:spacing w:before="120"/>
              <w:jc w:val="right"/>
              <w:rPr>
                <w:rFonts w:asciiTheme="minorHAnsi" w:hAnsiTheme="minorHAnsi" w:cstheme="minorHAnsi"/>
                <w:b/>
                <w:szCs w:val="24"/>
                <w:lang w:val="sr-Latn-CS"/>
              </w:rPr>
            </w:pPr>
            <w:r w:rsidRPr="00E67664">
              <w:rPr>
                <w:rFonts w:asciiTheme="minorHAnsi" w:hAnsiTheme="minorHAnsi" w:cstheme="minorHAnsi"/>
                <w:b/>
                <w:szCs w:val="24"/>
                <w:lang w:val="sr-Cyrl-RS"/>
              </w:rPr>
              <w:t>Укупно</w:t>
            </w:r>
          </w:p>
        </w:tc>
        <w:tc>
          <w:tcPr>
            <w:tcW w:w="1985" w:type="dxa"/>
            <w:shd w:val="clear" w:color="auto" w:fill="auto"/>
          </w:tcPr>
          <w:p w:rsidR="00E67664" w:rsidRPr="00E67664" w:rsidRDefault="00E67664" w:rsidP="00E67664">
            <w:pPr>
              <w:keepNext/>
              <w:spacing w:before="120"/>
              <w:rPr>
                <w:rFonts w:asciiTheme="minorHAnsi" w:hAnsiTheme="minorHAnsi" w:cstheme="minorHAnsi"/>
                <w:b/>
                <w:szCs w:val="24"/>
                <w:lang w:val="sr-Latn-CS"/>
              </w:rPr>
            </w:pPr>
          </w:p>
        </w:tc>
        <w:tc>
          <w:tcPr>
            <w:tcW w:w="2126" w:type="dxa"/>
            <w:shd w:val="clear" w:color="auto" w:fill="auto"/>
          </w:tcPr>
          <w:p w:rsidR="00E67664" w:rsidRPr="00E67664" w:rsidRDefault="00E67664" w:rsidP="00E67664">
            <w:pPr>
              <w:keepNext/>
              <w:spacing w:before="120"/>
              <w:rPr>
                <w:rFonts w:asciiTheme="minorHAnsi" w:hAnsiTheme="minorHAnsi" w:cstheme="minorHAnsi"/>
                <w:b/>
                <w:szCs w:val="24"/>
                <w:lang w:val="sr-Latn-CS"/>
              </w:rPr>
            </w:pPr>
          </w:p>
        </w:tc>
      </w:tr>
    </w:tbl>
    <w:bookmarkEnd w:id="0"/>
    <w:p w:rsidR="00457751" w:rsidRPr="00457751" w:rsidRDefault="00457751" w:rsidP="00457751">
      <w:pPr>
        <w:shd w:val="clear" w:color="auto" w:fill="D9D9D9" w:themeFill="background1" w:themeFillShade="D9"/>
        <w:rPr>
          <w:rStyle w:val="Strong"/>
          <w:rFonts w:asciiTheme="minorHAnsi" w:hAnsiTheme="minorHAnsi" w:cstheme="minorHAnsi"/>
          <w:i/>
          <w:sz w:val="18"/>
          <w:szCs w:val="18"/>
          <w:lang w:val="sr-Cyrl-RS"/>
        </w:rPr>
      </w:pPr>
      <w:r w:rsidRPr="00457751">
        <w:rPr>
          <w:rFonts w:asciiTheme="minorHAnsi" w:hAnsiTheme="minorHAnsi" w:cstheme="minorHAnsi"/>
          <w:i/>
          <w:sz w:val="18"/>
          <w:szCs w:val="18"/>
          <w:lang w:val="sr-Latn-CS"/>
        </w:rPr>
        <w:t>*Напомена 1: Цена услуге треба да буде формирана у динарима, са  износом ПДВ-а.</w:t>
      </w:r>
    </w:p>
    <w:p w:rsidR="00E67664" w:rsidRDefault="00E67664" w:rsidP="00F413CA">
      <w:pPr>
        <w:tabs>
          <w:tab w:val="left" w:pos="3636"/>
        </w:tabs>
        <w:jc w:val="both"/>
        <w:rPr>
          <w:rFonts w:ascii="Calibri" w:hAnsi="Calibri" w:cs="Calibri"/>
          <w:noProof/>
          <w:szCs w:val="24"/>
          <w:lang w:val="sr-Cyrl-RS" w:eastAsia="es-ES"/>
        </w:rPr>
      </w:pPr>
    </w:p>
    <w:p w:rsidR="00457751" w:rsidRPr="00457751" w:rsidRDefault="00457751" w:rsidP="00457751">
      <w:pPr>
        <w:tabs>
          <w:tab w:val="left" w:pos="3636"/>
        </w:tabs>
        <w:jc w:val="both"/>
        <w:rPr>
          <w:rFonts w:asciiTheme="minorHAnsi" w:hAnsiTheme="minorHAnsi" w:cstheme="minorHAnsi"/>
          <w:b/>
          <w:noProof/>
          <w:szCs w:val="24"/>
          <w:lang w:val="sr-Cyrl-RS" w:eastAsia="es-ES"/>
        </w:rPr>
      </w:pPr>
      <w:r w:rsidRPr="00457751">
        <w:rPr>
          <w:rFonts w:asciiTheme="minorHAnsi" w:hAnsiTheme="minorHAnsi" w:cstheme="minorHAnsi"/>
          <w:b/>
          <w:noProof/>
          <w:szCs w:val="24"/>
          <w:lang w:val="sr-Cyrl-RS" w:eastAsia="es-ES"/>
        </w:rPr>
        <w:t>3. ИЗЈАВА О ДОСТАВЉЕНОЈ ДОКУМЕНТАЦИЈИ</w:t>
      </w:r>
    </w:p>
    <w:p w:rsidR="00457751" w:rsidRDefault="00457751" w:rsidP="00457751">
      <w:pPr>
        <w:tabs>
          <w:tab w:val="left" w:pos="3636"/>
        </w:tabs>
        <w:jc w:val="both"/>
        <w:rPr>
          <w:rFonts w:asciiTheme="minorHAnsi" w:hAnsiTheme="minorHAnsi" w:cstheme="minorHAnsi"/>
          <w:noProof/>
          <w:szCs w:val="24"/>
          <w:lang w:val="sr-Cyrl-RS" w:eastAsia="es-ES"/>
        </w:rPr>
      </w:pPr>
      <w:r w:rsidRPr="00457751">
        <w:rPr>
          <w:rFonts w:asciiTheme="minorHAnsi" w:hAnsiTheme="minorHAnsi" w:cstheme="minorHAnsi"/>
          <w:noProof/>
          <w:szCs w:val="24"/>
          <w:lang w:val="sr-Cyrl-RS" w:eastAsia="es-ES"/>
        </w:rPr>
        <w:t xml:space="preserve">      </w:t>
      </w:r>
    </w:p>
    <w:p w:rsidR="00457751" w:rsidRDefault="00457751" w:rsidP="00D232C5">
      <w:pPr>
        <w:tabs>
          <w:tab w:val="left" w:pos="3636"/>
        </w:tabs>
        <w:rPr>
          <w:rFonts w:asciiTheme="minorHAnsi" w:hAnsiTheme="minorHAnsi" w:cstheme="minorHAnsi"/>
          <w:noProof/>
          <w:szCs w:val="24"/>
          <w:lang w:val="sr-Cyrl-RS" w:eastAsia="es-ES"/>
        </w:rPr>
      </w:pPr>
      <w:r w:rsidRPr="00457751">
        <w:rPr>
          <w:rFonts w:asciiTheme="minorHAnsi" w:hAnsiTheme="minorHAnsi" w:cstheme="minorHAnsi"/>
          <w:noProof/>
          <w:szCs w:val="24"/>
          <w:lang w:val="sr-Cyrl-RS" w:eastAsia="es-ES"/>
        </w:rPr>
        <w:t xml:space="preserve">Ова понуда се односи на набавку услуге </w:t>
      </w:r>
      <w:r w:rsidR="00D232C5">
        <w:rPr>
          <w:rFonts w:asciiTheme="minorHAnsi" w:hAnsiTheme="minorHAnsi" w:cstheme="minorHAnsi"/>
          <w:noProof/>
          <w:szCs w:val="24"/>
          <w:lang w:val="sr-Cyrl-RS" w:eastAsia="es-ES"/>
        </w:rPr>
        <w:t>ангажовања стручног лица:</w:t>
      </w:r>
      <w:r>
        <w:rPr>
          <w:rFonts w:asciiTheme="minorHAnsi" w:hAnsiTheme="minorHAnsi" w:cstheme="minorHAnsi"/>
          <w:noProof/>
          <w:szCs w:val="24"/>
          <w:lang w:val="sr-Cyrl-RS" w:eastAsia="es-ES"/>
        </w:rPr>
        <w:br/>
      </w:r>
    </w:p>
    <w:p w:rsidR="00457751" w:rsidRPr="00457751" w:rsidRDefault="00457751" w:rsidP="00457751">
      <w:pPr>
        <w:tabs>
          <w:tab w:val="left" w:pos="3636"/>
        </w:tabs>
        <w:jc w:val="both"/>
        <w:rPr>
          <w:rFonts w:asciiTheme="minorHAnsi" w:hAnsiTheme="minorHAnsi" w:cstheme="minorHAnsi"/>
          <w:noProof/>
          <w:szCs w:val="24"/>
          <w:lang w:val="sr-Cyrl-RS" w:eastAsia="es-ES"/>
        </w:rPr>
      </w:pPr>
      <w:r w:rsidRPr="00457751">
        <w:rPr>
          <w:rFonts w:asciiTheme="minorHAnsi" w:hAnsiTheme="minorHAnsi" w:cstheme="minorHAnsi"/>
          <w:noProof/>
          <w:szCs w:val="24"/>
          <w:lang w:val="sr-Cyrl-RS" w:eastAsia="es-ES"/>
        </w:rPr>
        <w:t>4.1. Припрема едукативног пакета – материјала и смерница (А1.1), која обухвата израду едукативних материјала, практичних смерница и садржаја намењених информисању и едукацији циљних група у ПП „Голија“;</w:t>
      </w:r>
    </w:p>
    <w:p w:rsidR="00457751" w:rsidRPr="00457751" w:rsidRDefault="00457751" w:rsidP="00457751">
      <w:pPr>
        <w:tabs>
          <w:tab w:val="left" w:pos="3636"/>
        </w:tabs>
        <w:jc w:val="both"/>
        <w:rPr>
          <w:rFonts w:asciiTheme="minorHAnsi" w:hAnsiTheme="minorHAnsi" w:cstheme="minorHAnsi"/>
          <w:noProof/>
          <w:szCs w:val="24"/>
          <w:lang w:val="sr-Cyrl-RS" w:eastAsia="es-ES"/>
        </w:rPr>
      </w:pPr>
    </w:p>
    <w:p w:rsidR="00457751" w:rsidRPr="00457751" w:rsidRDefault="00457751" w:rsidP="00457751">
      <w:pPr>
        <w:tabs>
          <w:tab w:val="left" w:pos="3636"/>
        </w:tabs>
        <w:jc w:val="both"/>
        <w:rPr>
          <w:rFonts w:asciiTheme="minorHAnsi" w:hAnsiTheme="minorHAnsi" w:cstheme="minorHAnsi"/>
          <w:noProof/>
          <w:szCs w:val="24"/>
          <w:lang w:val="sr-Cyrl-RS" w:eastAsia="es-ES"/>
        </w:rPr>
      </w:pPr>
      <w:r>
        <w:rPr>
          <w:rFonts w:asciiTheme="minorHAnsi" w:hAnsiTheme="minorHAnsi" w:cstheme="minorHAnsi"/>
          <w:noProof/>
          <w:szCs w:val="24"/>
          <w:lang w:val="sr-Cyrl-RS" w:eastAsia="es-ES"/>
        </w:rPr>
        <w:t>4.2. Организацију и реализацију</w:t>
      </w:r>
      <w:r w:rsidRPr="00457751">
        <w:rPr>
          <w:rFonts w:asciiTheme="minorHAnsi" w:hAnsiTheme="minorHAnsi" w:cstheme="minorHAnsi"/>
          <w:noProof/>
          <w:szCs w:val="24"/>
          <w:lang w:val="sr-Cyrl-RS" w:eastAsia="es-ES"/>
        </w:rPr>
        <w:t xml:space="preserve"> теренских трибина „Од врата до врата“ у пољопривредним домаћинствима (А1.2), која подразумева организацију и спровођење 18 информативно-едукативних посета пољопривредним домаћинствима(минимум 90 пољопривредника укључено) у циљу подизања свести и преноса релевантних информација;</w:t>
      </w:r>
    </w:p>
    <w:p w:rsidR="00457751" w:rsidRPr="00457751" w:rsidRDefault="00457751" w:rsidP="00457751">
      <w:pPr>
        <w:tabs>
          <w:tab w:val="left" w:pos="3636"/>
        </w:tabs>
        <w:jc w:val="both"/>
        <w:rPr>
          <w:rFonts w:asciiTheme="minorHAnsi" w:hAnsiTheme="minorHAnsi" w:cstheme="minorHAnsi"/>
          <w:noProof/>
          <w:szCs w:val="24"/>
          <w:lang w:val="sr-Cyrl-RS" w:eastAsia="es-ES"/>
        </w:rPr>
      </w:pPr>
    </w:p>
    <w:p w:rsidR="00457751" w:rsidRPr="00457751" w:rsidRDefault="00457751" w:rsidP="00457751">
      <w:pPr>
        <w:tabs>
          <w:tab w:val="left" w:pos="3636"/>
        </w:tabs>
        <w:jc w:val="both"/>
        <w:rPr>
          <w:rFonts w:asciiTheme="minorHAnsi" w:hAnsiTheme="minorHAnsi" w:cstheme="minorHAnsi"/>
          <w:noProof/>
          <w:szCs w:val="24"/>
          <w:lang w:val="sr-Cyrl-RS" w:eastAsia="es-ES"/>
        </w:rPr>
      </w:pPr>
      <w:r w:rsidRPr="00457751">
        <w:rPr>
          <w:rFonts w:asciiTheme="minorHAnsi" w:hAnsiTheme="minorHAnsi" w:cstheme="minorHAnsi"/>
          <w:noProof/>
          <w:szCs w:val="24"/>
          <w:lang w:val="sr-Cyrl-RS" w:eastAsia="es-ES"/>
        </w:rPr>
        <w:lastRenderedPageBreak/>
        <w:t>4.3. Организација индивидуалне менторске подршке (А1.3), која подразумева пружање стручне, саветодавне и менторске подршке корисницима пројекта у складу са планираним активностима и потре</w:t>
      </w:r>
      <w:r w:rsidR="00D232C5">
        <w:rPr>
          <w:rFonts w:asciiTheme="minorHAnsi" w:hAnsiTheme="minorHAnsi" w:cstheme="minorHAnsi"/>
          <w:noProof/>
          <w:szCs w:val="24"/>
          <w:lang w:val="sr-Cyrl-RS" w:eastAsia="es-ES"/>
        </w:rPr>
        <w:t xml:space="preserve">бама циљних група у ПП „Голија“, </w:t>
      </w:r>
      <w:r w:rsidRPr="00457751">
        <w:rPr>
          <w:rFonts w:asciiTheme="minorHAnsi" w:hAnsiTheme="minorHAnsi" w:cstheme="minorHAnsi"/>
          <w:noProof/>
          <w:szCs w:val="24"/>
          <w:lang w:val="sr-Cyrl-RS" w:eastAsia="es-ES"/>
        </w:rPr>
        <w:t>и чине је документи које прилажемо уз овај образац:</w:t>
      </w:r>
    </w:p>
    <w:p w:rsidR="00457751" w:rsidRPr="00457751" w:rsidRDefault="00457751" w:rsidP="00457751">
      <w:pPr>
        <w:tabs>
          <w:tab w:val="left" w:pos="3636"/>
        </w:tabs>
        <w:jc w:val="both"/>
        <w:rPr>
          <w:rFonts w:asciiTheme="minorHAnsi" w:hAnsiTheme="minorHAnsi" w:cstheme="minorHAnsi"/>
          <w:noProof/>
          <w:szCs w:val="24"/>
          <w:lang w:val="sr-Cyrl-RS" w:eastAsia="es-ES"/>
        </w:rPr>
      </w:pPr>
    </w:p>
    <w:p w:rsidR="00457751" w:rsidRPr="00D232C5" w:rsidRDefault="00457751" w:rsidP="00D232C5">
      <w:pPr>
        <w:shd w:val="clear" w:color="auto" w:fill="D9D9D9" w:themeFill="background1" w:themeFillShade="D9"/>
        <w:tabs>
          <w:tab w:val="left" w:pos="3636"/>
        </w:tabs>
        <w:jc w:val="both"/>
        <w:rPr>
          <w:rFonts w:asciiTheme="minorHAnsi" w:hAnsiTheme="minorHAnsi" w:cstheme="minorHAnsi"/>
          <w:i/>
          <w:noProof/>
          <w:sz w:val="18"/>
          <w:szCs w:val="18"/>
          <w:lang w:val="sr-Cyrl-RS" w:eastAsia="es-ES"/>
        </w:rPr>
      </w:pPr>
      <w:r w:rsidRPr="00D232C5">
        <w:rPr>
          <w:rFonts w:asciiTheme="minorHAnsi" w:hAnsiTheme="minorHAnsi" w:cstheme="minorHAnsi"/>
          <w:i/>
          <w:noProof/>
          <w:sz w:val="18"/>
          <w:szCs w:val="18"/>
          <w:lang w:val="sr-Cyrl-RS" w:eastAsia="es-ES"/>
        </w:rPr>
        <w:t>*Напомена 2: Означити шта је достављено од наведене документације и у наставку потврдити да се понуђач не налази у неком од наведених статуса.</w:t>
      </w:r>
    </w:p>
    <w:p w:rsidR="00457751" w:rsidRPr="00457751" w:rsidRDefault="00457751" w:rsidP="00457751">
      <w:pPr>
        <w:tabs>
          <w:tab w:val="left" w:pos="3636"/>
        </w:tabs>
        <w:jc w:val="both"/>
        <w:rPr>
          <w:rFonts w:asciiTheme="minorHAnsi" w:hAnsiTheme="minorHAnsi" w:cstheme="minorHAnsi"/>
          <w:noProof/>
          <w:szCs w:val="24"/>
          <w:lang w:val="sr-Cyrl-RS" w:eastAsia="es-ES"/>
        </w:rPr>
      </w:pPr>
    </w:p>
    <w:p w:rsidR="00457751" w:rsidRPr="00457751" w:rsidRDefault="00457751" w:rsidP="00457751">
      <w:pPr>
        <w:tabs>
          <w:tab w:val="left" w:pos="3636"/>
        </w:tabs>
        <w:jc w:val="both"/>
        <w:rPr>
          <w:rFonts w:asciiTheme="minorHAnsi" w:hAnsiTheme="minorHAnsi" w:cstheme="minorHAnsi"/>
          <w:noProof/>
          <w:szCs w:val="24"/>
          <w:lang w:val="sr-Cyrl-RS" w:eastAsia="es-ES"/>
        </w:rPr>
      </w:pPr>
      <w:r w:rsidRPr="00457751">
        <w:rPr>
          <w:rFonts w:asciiTheme="minorHAnsi" w:hAnsiTheme="minorHAnsi" w:cstheme="minorHAnsi"/>
          <w:noProof/>
          <w:szCs w:val="24"/>
          <w:lang w:val="sr-Cyrl-RS" w:eastAsia="es-ES"/>
        </w:rPr>
        <w:t>1. Попуњен, потписан и оверен образац за подношење понуде (Анекс 3);</w:t>
      </w:r>
    </w:p>
    <w:p w:rsidR="00D232C5" w:rsidRDefault="00FF12A5" w:rsidP="00457751">
      <w:pPr>
        <w:tabs>
          <w:tab w:val="left" w:pos="3636"/>
        </w:tabs>
        <w:jc w:val="both"/>
        <w:rPr>
          <w:rFonts w:asciiTheme="minorHAnsi" w:hAnsiTheme="minorHAnsi" w:cstheme="minorHAnsi"/>
          <w:noProof/>
          <w:szCs w:val="24"/>
          <w:lang w:val="sr-Cyrl-RS" w:eastAsia="es-ES"/>
        </w:rPr>
      </w:pPr>
      <w:r>
        <w:rPr>
          <w:rFonts w:asciiTheme="minorHAnsi" w:hAnsiTheme="minorHAnsi" w:cstheme="minorHAnsi"/>
          <w:noProof/>
          <w:szCs w:val="24"/>
          <w:lang w:val="sr-Cyrl-RS" w:eastAsia="es-ES"/>
        </w:rPr>
        <w:t>2</w:t>
      </w:r>
      <w:r w:rsidR="00D232C5">
        <w:rPr>
          <w:rFonts w:asciiTheme="minorHAnsi" w:hAnsiTheme="minorHAnsi" w:cstheme="minorHAnsi"/>
          <w:noProof/>
          <w:szCs w:val="24"/>
          <w:lang w:val="sr-Cyrl-RS" w:eastAsia="es-ES"/>
        </w:rPr>
        <w:t>. Радна биографија</w:t>
      </w:r>
      <w:r w:rsidR="00D232C5" w:rsidRPr="00D232C5">
        <w:rPr>
          <w:rFonts w:asciiTheme="minorHAnsi" w:hAnsiTheme="minorHAnsi" w:cstheme="minorHAnsi"/>
          <w:noProof/>
          <w:szCs w:val="24"/>
          <w:lang w:val="sr-Cyrl-RS" w:eastAsia="es-ES"/>
        </w:rPr>
        <w:t xml:space="preserve">(CV) стручног лица, </w:t>
      </w:r>
    </w:p>
    <w:p w:rsidR="00457751" w:rsidRPr="00D232C5" w:rsidRDefault="00FF12A5" w:rsidP="00457751">
      <w:pPr>
        <w:tabs>
          <w:tab w:val="left" w:pos="3636"/>
        </w:tabs>
        <w:jc w:val="both"/>
        <w:rPr>
          <w:lang w:val="sr-Cyrl-RS"/>
        </w:rPr>
      </w:pPr>
      <w:r>
        <w:rPr>
          <w:rFonts w:asciiTheme="minorHAnsi" w:hAnsiTheme="minorHAnsi" w:cstheme="minorHAnsi"/>
          <w:noProof/>
          <w:szCs w:val="24"/>
          <w:lang w:val="sr-Cyrl-RS" w:eastAsia="es-ES"/>
        </w:rPr>
        <w:t>3</w:t>
      </w:r>
      <w:r w:rsidR="00D232C5">
        <w:rPr>
          <w:rFonts w:asciiTheme="minorHAnsi" w:hAnsiTheme="minorHAnsi" w:cstheme="minorHAnsi"/>
          <w:noProof/>
          <w:szCs w:val="24"/>
          <w:lang w:val="sr-Cyrl-RS" w:eastAsia="es-ES"/>
        </w:rPr>
        <w:t>. Р</w:t>
      </w:r>
      <w:r w:rsidR="00D232C5" w:rsidRPr="00D232C5">
        <w:rPr>
          <w:rFonts w:asciiTheme="minorHAnsi" w:hAnsiTheme="minorHAnsi" w:cstheme="minorHAnsi"/>
          <w:noProof/>
          <w:szCs w:val="24"/>
          <w:lang w:val="sr-Cyrl-RS" w:eastAsia="es-ES"/>
        </w:rPr>
        <w:t>еферентну листу или доказе о претходном искуству у области која је предмет овог позива.</w:t>
      </w:r>
    </w:p>
    <w:p w:rsidR="00457751" w:rsidRDefault="00457751" w:rsidP="00F413CA">
      <w:pPr>
        <w:tabs>
          <w:tab w:val="left" w:pos="3636"/>
        </w:tabs>
        <w:jc w:val="both"/>
        <w:rPr>
          <w:rFonts w:asciiTheme="minorHAnsi" w:hAnsiTheme="minorHAnsi" w:cstheme="minorHAnsi"/>
          <w:noProof/>
          <w:szCs w:val="24"/>
          <w:lang w:val="sr-Cyrl-RS" w:eastAsia="es-ES"/>
        </w:rPr>
      </w:pPr>
    </w:p>
    <w:p w:rsidR="00D232C5" w:rsidRPr="00D232C5" w:rsidRDefault="00D232C5" w:rsidP="00D232C5">
      <w:pPr>
        <w:rPr>
          <w:rFonts w:asciiTheme="minorHAnsi" w:hAnsiTheme="minorHAnsi" w:cstheme="minorHAnsi"/>
          <w:noProof/>
          <w:szCs w:val="24"/>
          <w:lang w:val="sr-Cyrl-RS"/>
        </w:rPr>
      </w:pPr>
      <w:r w:rsidRPr="00D232C5">
        <w:rPr>
          <w:rFonts w:asciiTheme="minorHAnsi" w:hAnsiTheme="minorHAnsi" w:cstheme="minorHAnsi"/>
          <w:noProof/>
          <w:szCs w:val="24"/>
          <w:lang w:val="sr-Cyrl-RS"/>
        </w:rPr>
        <w:t xml:space="preserve">Као </w:t>
      </w:r>
      <w:r w:rsidR="00FF12A5">
        <w:rPr>
          <w:rFonts w:asciiTheme="minorHAnsi" w:hAnsiTheme="minorHAnsi" w:cstheme="minorHAnsi"/>
          <w:noProof/>
          <w:szCs w:val="24"/>
          <w:lang w:val="sr-Cyrl-RS"/>
        </w:rPr>
        <w:t>лице</w:t>
      </w:r>
      <w:r w:rsidRPr="00D232C5">
        <w:rPr>
          <w:rFonts w:asciiTheme="minorHAnsi" w:hAnsiTheme="minorHAnsi" w:cstheme="minorHAnsi"/>
          <w:noProof/>
          <w:szCs w:val="24"/>
          <w:lang w:val="sr-Cyrl-RS"/>
        </w:rPr>
        <w:t xml:space="preserve"> Понуђача под материјалном и кривичном одговорношчу потврђујем да су сви подаци унети у ову понуду тачни и веродостојни.</w:t>
      </w:r>
    </w:p>
    <w:p w:rsidR="00D232C5" w:rsidRPr="00D232C5" w:rsidRDefault="00D232C5" w:rsidP="00D232C5">
      <w:pPr>
        <w:widowControl w:val="0"/>
        <w:spacing w:before="100" w:after="100"/>
        <w:ind w:right="-1"/>
        <w:jc w:val="both"/>
        <w:rPr>
          <w:rFonts w:asciiTheme="minorHAnsi" w:eastAsia="Times New Roman" w:hAnsiTheme="minorHAnsi" w:cstheme="minorHAnsi"/>
          <w:noProof/>
          <w:snapToGrid w:val="0"/>
          <w:szCs w:val="24"/>
          <w:lang w:val="sr-Cyrl-RS"/>
        </w:rPr>
      </w:pPr>
      <w:r w:rsidRPr="00D232C5">
        <w:rPr>
          <w:rFonts w:asciiTheme="minorHAnsi" w:eastAsia="Times New Roman" w:hAnsiTheme="minorHAnsi" w:cstheme="minorHAnsi"/>
          <w:noProof/>
          <w:snapToGrid w:val="0"/>
          <w:szCs w:val="24"/>
          <w:lang w:val="sr-Cyrl-RS"/>
        </w:rPr>
        <w:t xml:space="preserve">Такође, потврђујем да: </w:t>
      </w:r>
    </w:p>
    <w:p w:rsidR="00D232C5" w:rsidRPr="00D232C5" w:rsidRDefault="00D232C5" w:rsidP="00D232C5">
      <w:pPr>
        <w:widowControl w:val="0"/>
        <w:spacing w:before="100" w:after="100"/>
        <w:ind w:left="360" w:right="-1"/>
        <w:jc w:val="both"/>
        <w:rPr>
          <w:rFonts w:asciiTheme="minorHAnsi" w:eastAsia="Times New Roman" w:hAnsiTheme="minorHAnsi" w:cstheme="minorHAnsi"/>
          <w:noProof/>
          <w:snapToGrid w:val="0"/>
          <w:szCs w:val="24"/>
          <w:lang w:val="sr-Cyrl-RS"/>
        </w:rPr>
      </w:pPr>
      <w:r w:rsidRPr="00D232C5">
        <w:rPr>
          <w:rFonts w:asciiTheme="minorHAnsi" w:eastAsia="Times New Roman" w:hAnsiTheme="minorHAnsi" w:cstheme="minorHAnsi"/>
          <w:noProof/>
          <w:snapToGrid w:val="0"/>
          <w:szCs w:val="24"/>
          <w:lang w:val="sr-Cyrl-RS"/>
        </w:rPr>
        <w:t>•</w:t>
      </w:r>
      <w:r w:rsidRPr="00D232C5">
        <w:rPr>
          <w:rFonts w:asciiTheme="minorHAnsi" w:eastAsia="Times New Roman" w:hAnsiTheme="minorHAnsi" w:cstheme="minorHAnsi"/>
          <w:noProof/>
          <w:snapToGrid w:val="0"/>
          <w:szCs w:val="24"/>
          <w:lang w:val="sr-Cyrl-RS"/>
        </w:rPr>
        <w:tab/>
      </w:r>
      <w:r w:rsidR="00FF12A5">
        <w:rPr>
          <w:rFonts w:asciiTheme="minorHAnsi" w:eastAsia="Times New Roman" w:hAnsiTheme="minorHAnsi" w:cstheme="minorHAnsi"/>
          <w:noProof/>
          <w:snapToGrid w:val="0"/>
          <w:szCs w:val="24"/>
          <w:lang w:val="sr-Cyrl-RS"/>
        </w:rPr>
        <w:t>да се не налазим</w:t>
      </w:r>
      <w:r w:rsidRPr="00D232C5">
        <w:rPr>
          <w:rFonts w:asciiTheme="minorHAnsi" w:eastAsia="Times New Roman" w:hAnsiTheme="minorHAnsi" w:cstheme="minorHAnsi"/>
          <w:noProof/>
          <w:snapToGrid w:val="0"/>
          <w:szCs w:val="24"/>
          <w:lang w:val="sr-Cyrl-RS"/>
        </w:rPr>
        <w:t xml:space="preserve"> пред банкротом; </w:t>
      </w:r>
    </w:p>
    <w:p w:rsidR="00D232C5" w:rsidRPr="00D232C5" w:rsidRDefault="00D232C5" w:rsidP="00D232C5">
      <w:pPr>
        <w:widowControl w:val="0"/>
        <w:spacing w:before="100" w:after="100"/>
        <w:ind w:left="360" w:right="-1"/>
        <w:jc w:val="both"/>
        <w:rPr>
          <w:rFonts w:asciiTheme="minorHAnsi" w:eastAsia="Times New Roman" w:hAnsiTheme="minorHAnsi" w:cstheme="minorHAnsi"/>
          <w:noProof/>
          <w:snapToGrid w:val="0"/>
          <w:szCs w:val="24"/>
          <w:lang w:val="sr-Cyrl-RS"/>
        </w:rPr>
      </w:pPr>
      <w:r w:rsidRPr="00D232C5">
        <w:rPr>
          <w:rFonts w:asciiTheme="minorHAnsi" w:eastAsia="Times New Roman" w:hAnsiTheme="minorHAnsi" w:cstheme="minorHAnsi"/>
          <w:noProof/>
          <w:snapToGrid w:val="0"/>
          <w:szCs w:val="24"/>
          <w:lang w:val="sr-Cyrl-RS"/>
        </w:rPr>
        <w:t>•</w:t>
      </w:r>
      <w:r w:rsidRPr="00D232C5">
        <w:rPr>
          <w:rFonts w:asciiTheme="minorHAnsi" w:eastAsia="Times New Roman" w:hAnsiTheme="minorHAnsi" w:cstheme="minorHAnsi"/>
          <w:noProof/>
          <w:snapToGrid w:val="0"/>
          <w:szCs w:val="24"/>
          <w:lang w:val="sr-Cyrl-RS"/>
        </w:rPr>
        <w:tab/>
        <w:t>нис</w:t>
      </w:r>
      <w:r>
        <w:rPr>
          <w:rFonts w:asciiTheme="minorHAnsi" w:eastAsia="Times New Roman" w:hAnsiTheme="minorHAnsi" w:cstheme="minorHAnsi"/>
          <w:noProof/>
          <w:snapToGrid w:val="0"/>
          <w:szCs w:val="24"/>
          <w:lang w:val="sr-Cyrl-RS"/>
        </w:rPr>
        <w:t>ам</w:t>
      </w:r>
      <w:r w:rsidRPr="00D232C5">
        <w:rPr>
          <w:rFonts w:asciiTheme="minorHAnsi" w:eastAsia="Times New Roman" w:hAnsiTheme="minorHAnsi" w:cstheme="minorHAnsi"/>
          <w:noProof/>
          <w:snapToGrid w:val="0"/>
          <w:szCs w:val="24"/>
          <w:lang w:val="sr-Cyrl-RS"/>
        </w:rPr>
        <w:t xml:space="preserve"> до сада би</w:t>
      </w:r>
      <w:r>
        <w:rPr>
          <w:rFonts w:asciiTheme="minorHAnsi" w:eastAsia="Times New Roman" w:hAnsiTheme="minorHAnsi" w:cstheme="minorHAnsi"/>
          <w:noProof/>
          <w:snapToGrid w:val="0"/>
          <w:szCs w:val="24"/>
          <w:lang w:val="sr-Cyrl-RS"/>
        </w:rPr>
        <w:t>о осуђиван</w:t>
      </w:r>
      <w:r w:rsidRPr="00D232C5">
        <w:rPr>
          <w:rFonts w:asciiTheme="minorHAnsi" w:eastAsia="Times New Roman" w:hAnsiTheme="minorHAnsi" w:cstheme="minorHAnsi"/>
          <w:noProof/>
          <w:snapToGrid w:val="0"/>
          <w:szCs w:val="24"/>
          <w:lang w:val="sr-Cyrl-RS"/>
        </w:rPr>
        <w:t xml:space="preserve"> правоснажном одлуком суда за непрофесионално понашање у области деловања, тј. за непоштовање одредби уговора закљученог са клијентима;</w:t>
      </w:r>
    </w:p>
    <w:p w:rsidR="00D232C5" w:rsidRPr="00D232C5" w:rsidRDefault="00D232C5" w:rsidP="00D232C5">
      <w:pPr>
        <w:widowControl w:val="0"/>
        <w:spacing w:before="100" w:after="100"/>
        <w:ind w:left="360" w:right="-1"/>
        <w:jc w:val="both"/>
        <w:rPr>
          <w:rFonts w:asciiTheme="minorHAnsi" w:eastAsia="Times New Roman" w:hAnsiTheme="minorHAnsi" w:cstheme="minorHAnsi"/>
          <w:noProof/>
          <w:snapToGrid w:val="0"/>
          <w:szCs w:val="24"/>
          <w:lang w:val="sr-Cyrl-RS"/>
        </w:rPr>
      </w:pPr>
      <w:r>
        <w:rPr>
          <w:rFonts w:asciiTheme="minorHAnsi" w:eastAsia="Times New Roman" w:hAnsiTheme="minorHAnsi" w:cstheme="minorHAnsi"/>
          <w:noProof/>
          <w:snapToGrid w:val="0"/>
          <w:szCs w:val="24"/>
          <w:lang w:val="sr-Cyrl-RS"/>
        </w:rPr>
        <w:t>•</w:t>
      </w:r>
      <w:r>
        <w:rPr>
          <w:rFonts w:asciiTheme="minorHAnsi" w:eastAsia="Times New Roman" w:hAnsiTheme="minorHAnsi" w:cstheme="minorHAnsi"/>
          <w:noProof/>
          <w:snapToGrid w:val="0"/>
          <w:szCs w:val="24"/>
          <w:lang w:val="sr-Cyrl-RS"/>
        </w:rPr>
        <w:tab/>
        <w:t>нисам</w:t>
      </w:r>
      <w:r w:rsidRPr="00D232C5">
        <w:rPr>
          <w:rFonts w:asciiTheme="minorHAnsi" w:eastAsia="Times New Roman" w:hAnsiTheme="minorHAnsi" w:cstheme="minorHAnsi"/>
          <w:noProof/>
          <w:snapToGrid w:val="0"/>
          <w:szCs w:val="24"/>
          <w:lang w:val="sr-Cyrl-RS"/>
        </w:rPr>
        <w:t xml:space="preserve"> били осуђиван правоснажном одлуком за тешки професионални прекрашај;</w:t>
      </w:r>
    </w:p>
    <w:p w:rsidR="00D232C5" w:rsidRPr="00D232C5" w:rsidRDefault="00D232C5" w:rsidP="00D232C5">
      <w:pPr>
        <w:widowControl w:val="0"/>
        <w:spacing w:before="100" w:after="100"/>
        <w:ind w:left="360" w:right="-1"/>
        <w:jc w:val="both"/>
        <w:rPr>
          <w:rFonts w:asciiTheme="minorHAnsi" w:eastAsia="Times New Roman" w:hAnsiTheme="minorHAnsi" w:cstheme="minorHAnsi"/>
          <w:noProof/>
          <w:snapToGrid w:val="0"/>
          <w:szCs w:val="24"/>
          <w:lang w:val="sr-Cyrl-RS"/>
        </w:rPr>
      </w:pPr>
      <w:r>
        <w:rPr>
          <w:rFonts w:asciiTheme="minorHAnsi" w:eastAsia="Times New Roman" w:hAnsiTheme="minorHAnsi" w:cstheme="minorHAnsi"/>
          <w:noProof/>
          <w:snapToGrid w:val="0"/>
          <w:szCs w:val="24"/>
          <w:lang w:val="sr-Cyrl-RS"/>
        </w:rPr>
        <w:t>•</w:t>
      </w:r>
      <w:r>
        <w:rPr>
          <w:rFonts w:asciiTheme="minorHAnsi" w:eastAsia="Times New Roman" w:hAnsiTheme="minorHAnsi" w:cstheme="minorHAnsi"/>
          <w:noProof/>
          <w:snapToGrid w:val="0"/>
          <w:szCs w:val="24"/>
          <w:lang w:val="sr-Cyrl-RS"/>
        </w:rPr>
        <w:tab/>
        <w:t>нисам</w:t>
      </w:r>
      <w:r w:rsidRPr="00D232C5">
        <w:rPr>
          <w:rFonts w:asciiTheme="minorHAnsi" w:eastAsia="Times New Roman" w:hAnsiTheme="minorHAnsi" w:cstheme="minorHAnsi"/>
          <w:noProof/>
          <w:snapToGrid w:val="0"/>
          <w:szCs w:val="24"/>
          <w:lang w:val="sr-Cyrl-RS"/>
        </w:rPr>
        <w:t xml:space="preserve"> осуђиван за неплаћање пореза,  као и других наканада и обавеза које проистичу из законодавне регулативе Републике Србије;</w:t>
      </w:r>
    </w:p>
    <w:p w:rsidR="00D232C5" w:rsidRPr="00D232C5" w:rsidRDefault="00D232C5" w:rsidP="00D232C5">
      <w:pPr>
        <w:widowControl w:val="0"/>
        <w:spacing w:before="100" w:after="100"/>
        <w:ind w:left="360" w:right="-1"/>
        <w:jc w:val="both"/>
        <w:rPr>
          <w:rFonts w:asciiTheme="minorHAnsi" w:eastAsia="Times New Roman" w:hAnsiTheme="minorHAnsi" w:cstheme="minorHAnsi"/>
          <w:i/>
          <w:noProof/>
          <w:snapToGrid w:val="0"/>
          <w:szCs w:val="24"/>
          <w:lang w:val="sr-Cyrl-RS"/>
        </w:rPr>
      </w:pPr>
      <w:r>
        <w:rPr>
          <w:rFonts w:asciiTheme="minorHAnsi" w:eastAsia="Times New Roman" w:hAnsiTheme="minorHAnsi" w:cstheme="minorHAnsi"/>
          <w:noProof/>
          <w:snapToGrid w:val="0"/>
          <w:szCs w:val="24"/>
          <w:lang w:val="sr-Cyrl-RS"/>
        </w:rPr>
        <w:t>•</w:t>
      </w:r>
      <w:r>
        <w:rPr>
          <w:rFonts w:asciiTheme="minorHAnsi" w:eastAsia="Times New Roman" w:hAnsiTheme="minorHAnsi" w:cstheme="minorHAnsi"/>
          <w:noProof/>
          <w:snapToGrid w:val="0"/>
          <w:szCs w:val="24"/>
          <w:lang w:val="sr-Cyrl-RS"/>
        </w:rPr>
        <w:tab/>
        <w:t>нисам</w:t>
      </w:r>
      <w:r w:rsidRPr="00D232C5">
        <w:rPr>
          <w:rFonts w:asciiTheme="minorHAnsi" w:eastAsia="Times New Roman" w:hAnsiTheme="minorHAnsi" w:cstheme="minorHAnsi"/>
          <w:noProof/>
          <w:snapToGrid w:val="0"/>
          <w:szCs w:val="24"/>
          <w:lang w:val="sr-Cyrl-RS"/>
        </w:rPr>
        <w:t xml:space="preserve"> би</w:t>
      </w:r>
      <w:r>
        <w:rPr>
          <w:rFonts w:asciiTheme="minorHAnsi" w:eastAsia="Times New Roman" w:hAnsiTheme="minorHAnsi" w:cstheme="minorHAnsi"/>
          <w:noProof/>
          <w:snapToGrid w:val="0"/>
          <w:szCs w:val="24"/>
          <w:lang w:val="sr-Cyrl-RS"/>
        </w:rPr>
        <w:t>о укључен</w:t>
      </w:r>
      <w:r w:rsidRPr="00D232C5">
        <w:rPr>
          <w:rFonts w:asciiTheme="minorHAnsi" w:eastAsia="Times New Roman" w:hAnsiTheme="minorHAnsi" w:cstheme="minorHAnsi"/>
          <w:noProof/>
          <w:snapToGrid w:val="0"/>
          <w:szCs w:val="24"/>
          <w:lang w:val="sr-Cyrl-RS"/>
        </w:rPr>
        <w:t xml:space="preserve"> и осуђиван у споровима који имају за предмет корупцију, организовани криминал, превару и друге илегалне активности.</w:t>
      </w:r>
    </w:p>
    <w:p w:rsidR="00D232C5" w:rsidRPr="00D232C5" w:rsidRDefault="00D232C5" w:rsidP="00D232C5">
      <w:pPr>
        <w:widowControl w:val="0"/>
        <w:shd w:val="clear" w:color="auto" w:fill="D9D9D9"/>
        <w:ind w:right="-1"/>
        <w:jc w:val="both"/>
        <w:rPr>
          <w:rFonts w:asciiTheme="minorHAnsi" w:eastAsia="Times New Roman" w:hAnsiTheme="minorHAnsi" w:cstheme="minorHAnsi"/>
          <w:i/>
          <w:noProof/>
          <w:snapToGrid w:val="0"/>
          <w:sz w:val="18"/>
          <w:szCs w:val="18"/>
          <w:lang w:val="sr-Cyrl-RS"/>
        </w:rPr>
      </w:pPr>
      <w:r w:rsidRPr="00D232C5">
        <w:rPr>
          <w:rFonts w:asciiTheme="minorHAnsi" w:eastAsia="Times New Roman" w:hAnsiTheme="minorHAnsi" w:cstheme="minorHAnsi"/>
          <w:i/>
          <w:noProof/>
          <w:snapToGrid w:val="0"/>
          <w:sz w:val="18"/>
          <w:szCs w:val="18"/>
          <w:lang w:val="sr-Cyrl-RS"/>
        </w:rPr>
        <w:t>*Напомена 3: Означити у пољима за чекирање да се понуђач не налази у неком од наведених статуса.</w:t>
      </w:r>
    </w:p>
    <w:p w:rsidR="00FF12A5" w:rsidRDefault="00FF12A5" w:rsidP="00D232C5">
      <w:pPr>
        <w:rPr>
          <w:rFonts w:asciiTheme="minorHAnsi" w:hAnsiTheme="minorHAnsi" w:cstheme="minorHAnsi"/>
          <w:noProof/>
          <w:szCs w:val="24"/>
          <w:lang w:val="sr-Cyrl-RS"/>
        </w:rPr>
      </w:pPr>
    </w:p>
    <w:p w:rsidR="00D232C5" w:rsidRPr="00D232C5" w:rsidRDefault="00D232C5" w:rsidP="00D232C5">
      <w:pPr>
        <w:rPr>
          <w:rFonts w:asciiTheme="minorHAnsi" w:hAnsiTheme="minorHAnsi" w:cstheme="minorHAnsi"/>
          <w:noProof/>
          <w:szCs w:val="24"/>
          <w:lang w:val="sr-Cyrl-RS"/>
        </w:rPr>
      </w:pPr>
      <w:r w:rsidRPr="00D232C5">
        <w:rPr>
          <w:rFonts w:asciiTheme="minorHAnsi" w:hAnsiTheme="minorHAnsi" w:cstheme="minorHAnsi"/>
          <w:noProof/>
          <w:szCs w:val="24"/>
        </w:rPr>
        <w:t>Овлашћено лице понуђача:</w:t>
      </w:r>
    </w:p>
    <w:p w:rsidR="00D232C5" w:rsidRPr="00457751" w:rsidRDefault="00D232C5" w:rsidP="00F413CA">
      <w:pPr>
        <w:tabs>
          <w:tab w:val="left" w:pos="3636"/>
        </w:tabs>
        <w:jc w:val="both"/>
        <w:rPr>
          <w:rFonts w:asciiTheme="minorHAnsi" w:hAnsiTheme="minorHAnsi" w:cstheme="minorHAnsi"/>
          <w:noProof/>
          <w:szCs w:val="24"/>
          <w:lang w:val="sr-Cyrl-RS" w:eastAsia="es-E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269"/>
        <w:gridCol w:w="6307"/>
      </w:tblGrid>
      <w:tr w:rsidR="00FF12A5" w:rsidRPr="00FF12A5" w:rsidTr="00FF12A5">
        <w:trPr>
          <w:trHeight w:val="813"/>
        </w:trPr>
        <w:tc>
          <w:tcPr>
            <w:tcW w:w="1707" w:type="pct"/>
            <w:tcBorders>
              <w:bottom w:val="single" w:sz="6" w:space="0" w:color="auto"/>
            </w:tcBorders>
            <w:shd w:val="pct5" w:color="auto" w:fill="FFFFFF"/>
          </w:tcPr>
          <w:p w:rsidR="00FF12A5" w:rsidRDefault="00FF12A5" w:rsidP="00FF12A5">
            <w:pPr>
              <w:rPr>
                <w:rFonts w:asciiTheme="minorHAnsi" w:hAnsiTheme="minorHAnsi" w:cstheme="minorHAnsi"/>
                <w:b/>
                <w:noProof/>
                <w:szCs w:val="24"/>
                <w:lang w:val="sr-Cyrl-RS"/>
              </w:rPr>
            </w:pPr>
          </w:p>
          <w:p w:rsidR="00FF12A5" w:rsidRPr="00FF12A5" w:rsidRDefault="00FF12A5" w:rsidP="00FF12A5">
            <w:pPr>
              <w:rPr>
                <w:rFonts w:asciiTheme="minorHAnsi" w:hAnsiTheme="minorHAnsi" w:cstheme="minorHAnsi"/>
                <w:b/>
                <w:noProof/>
                <w:szCs w:val="24"/>
              </w:rPr>
            </w:pPr>
            <w:r w:rsidRPr="00FF12A5">
              <w:rPr>
                <w:rFonts w:asciiTheme="minorHAnsi" w:hAnsiTheme="minorHAnsi" w:cstheme="minorHAnsi"/>
                <w:b/>
                <w:noProof/>
                <w:szCs w:val="24"/>
                <w:lang w:val="sr-Cyrl-RS"/>
              </w:rPr>
              <w:t xml:space="preserve">Потпис одговорног лица </w:t>
            </w:r>
          </w:p>
        </w:tc>
        <w:tc>
          <w:tcPr>
            <w:tcW w:w="3293" w:type="pct"/>
            <w:tcBorders>
              <w:bottom w:val="single" w:sz="6" w:space="0" w:color="auto"/>
            </w:tcBorders>
            <w:shd w:val="clear" w:color="auto" w:fill="FFFFFF" w:themeFill="background1"/>
          </w:tcPr>
          <w:p w:rsidR="00FF12A5" w:rsidRPr="00FF12A5" w:rsidRDefault="00FF12A5" w:rsidP="00FF12A5">
            <w:pPr>
              <w:rPr>
                <w:rFonts w:ascii="Arial Narrow" w:hAnsi="Arial Narrow"/>
                <w:noProof/>
                <w:szCs w:val="24"/>
              </w:rPr>
            </w:pPr>
          </w:p>
        </w:tc>
      </w:tr>
      <w:tr w:rsidR="00FF12A5" w:rsidRPr="00FF12A5" w:rsidTr="00FF12A5">
        <w:trPr>
          <w:trHeight w:val="615"/>
        </w:trPr>
        <w:tc>
          <w:tcPr>
            <w:tcW w:w="1707" w:type="pct"/>
            <w:shd w:val="pct5" w:color="auto" w:fill="FFFFFF"/>
          </w:tcPr>
          <w:p w:rsidR="00FF12A5" w:rsidRPr="00FF12A5" w:rsidRDefault="00FF12A5" w:rsidP="00FF12A5">
            <w:pPr>
              <w:rPr>
                <w:rFonts w:asciiTheme="minorHAnsi" w:hAnsiTheme="minorHAnsi" w:cstheme="minorHAnsi"/>
                <w:b/>
                <w:noProof/>
                <w:szCs w:val="24"/>
                <w:lang w:val="sr-Cyrl-RS"/>
              </w:rPr>
            </w:pPr>
          </w:p>
          <w:p w:rsidR="00FF12A5" w:rsidRPr="00FF12A5" w:rsidRDefault="00FF12A5" w:rsidP="00FF12A5">
            <w:pPr>
              <w:rPr>
                <w:rFonts w:asciiTheme="minorHAnsi" w:hAnsiTheme="minorHAnsi" w:cstheme="minorHAnsi"/>
                <w:b/>
                <w:noProof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b/>
                <w:noProof/>
                <w:szCs w:val="24"/>
                <w:lang w:val="sr-Cyrl-RS"/>
              </w:rPr>
              <w:t>Место/д</w:t>
            </w:r>
            <w:r w:rsidRPr="00FF12A5">
              <w:rPr>
                <w:rFonts w:asciiTheme="minorHAnsi" w:hAnsiTheme="minorHAnsi" w:cstheme="minorHAnsi"/>
                <w:b/>
                <w:noProof/>
                <w:szCs w:val="24"/>
                <w:lang w:val="sr-Cyrl-RS"/>
              </w:rPr>
              <w:t>атум</w:t>
            </w:r>
          </w:p>
        </w:tc>
        <w:tc>
          <w:tcPr>
            <w:tcW w:w="3293" w:type="pct"/>
            <w:shd w:val="clear" w:color="auto" w:fill="FFFFFF" w:themeFill="background1"/>
          </w:tcPr>
          <w:p w:rsidR="00FF12A5" w:rsidRPr="00FF12A5" w:rsidRDefault="00FF12A5" w:rsidP="00FF12A5">
            <w:pPr>
              <w:rPr>
                <w:rFonts w:ascii="Arial Narrow" w:hAnsi="Arial Narrow"/>
                <w:noProof/>
                <w:szCs w:val="24"/>
              </w:rPr>
            </w:pPr>
          </w:p>
        </w:tc>
      </w:tr>
    </w:tbl>
    <w:p w:rsidR="00457751" w:rsidRPr="00FF12A5" w:rsidRDefault="00FF12A5" w:rsidP="00FF12A5">
      <w:pPr>
        <w:shd w:val="clear" w:color="auto" w:fill="D9D9D9" w:themeFill="background1" w:themeFillShade="D9"/>
        <w:tabs>
          <w:tab w:val="left" w:pos="3636"/>
        </w:tabs>
        <w:jc w:val="both"/>
        <w:rPr>
          <w:rFonts w:ascii="Calibri" w:hAnsi="Calibri" w:cs="Calibri"/>
          <w:noProof/>
          <w:sz w:val="18"/>
          <w:szCs w:val="18"/>
          <w:lang w:val="sr-Cyrl-RS" w:eastAsia="es-ES"/>
        </w:rPr>
      </w:pPr>
      <w:r w:rsidRPr="00FF12A5">
        <w:rPr>
          <w:rFonts w:ascii="Calibri" w:hAnsi="Calibri" w:cs="Calibri"/>
          <w:noProof/>
          <w:sz w:val="18"/>
          <w:szCs w:val="18"/>
          <w:lang w:val="sr-Cyrl-RS" w:eastAsia="es-ES"/>
        </w:rPr>
        <w:t>*Напомена 4: Потребно је доставити  потписан  и печатиран образац за подношење понуде</w:t>
      </w:r>
    </w:p>
    <w:p w:rsidR="00457751" w:rsidRDefault="00457751" w:rsidP="00F413CA">
      <w:pPr>
        <w:tabs>
          <w:tab w:val="left" w:pos="3636"/>
        </w:tabs>
        <w:jc w:val="both"/>
        <w:rPr>
          <w:rFonts w:ascii="Calibri" w:hAnsi="Calibri" w:cs="Calibri"/>
          <w:noProof/>
          <w:szCs w:val="24"/>
          <w:lang w:val="sr-Cyrl-RS" w:eastAsia="es-ES"/>
        </w:rPr>
      </w:pPr>
    </w:p>
    <w:p w:rsidR="00457751" w:rsidRDefault="00457751" w:rsidP="00F413CA">
      <w:pPr>
        <w:tabs>
          <w:tab w:val="left" w:pos="3636"/>
        </w:tabs>
        <w:jc w:val="both"/>
        <w:rPr>
          <w:rFonts w:ascii="Calibri" w:hAnsi="Calibri" w:cs="Calibri"/>
          <w:noProof/>
          <w:szCs w:val="24"/>
          <w:lang w:val="sr-Cyrl-RS" w:eastAsia="es-ES"/>
        </w:rPr>
      </w:pPr>
    </w:p>
    <w:p w:rsidR="00457751" w:rsidRDefault="00457751" w:rsidP="00F413CA">
      <w:pPr>
        <w:tabs>
          <w:tab w:val="left" w:pos="3636"/>
        </w:tabs>
        <w:jc w:val="both"/>
        <w:rPr>
          <w:rFonts w:ascii="Calibri" w:hAnsi="Calibri" w:cs="Calibri"/>
          <w:noProof/>
          <w:szCs w:val="24"/>
          <w:lang w:val="sr-Cyrl-RS" w:eastAsia="es-ES"/>
        </w:rPr>
      </w:pPr>
      <w:bookmarkStart w:id="1" w:name="_GoBack"/>
      <w:bookmarkEnd w:id="1"/>
    </w:p>
    <w:sectPr w:rsidR="00457751" w:rsidSect="00FF12A5">
      <w:headerReference w:type="default" r:id="rId9"/>
      <w:footerReference w:type="default" r:id="rId10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E46" w:rsidRDefault="008F4E46" w:rsidP="00A34887">
      <w:r>
        <w:separator/>
      </w:r>
    </w:p>
  </w:endnote>
  <w:endnote w:type="continuationSeparator" w:id="0">
    <w:p w:rsidR="008F4E46" w:rsidRDefault="008F4E46" w:rsidP="00A3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00" w:type="dxa"/>
      <w:tblInd w:w="-71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40"/>
      <w:gridCol w:w="3775"/>
      <w:gridCol w:w="3485"/>
    </w:tblGrid>
    <w:tr w:rsidR="00A34887" w:rsidRPr="00A34887" w:rsidTr="00F413CA">
      <w:trPr>
        <w:trHeight w:val="1946"/>
      </w:trPr>
      <w:tc>
        <w:tcPr>
          <w:tcW w:w="3340" w:type="dxa"/>
        </w:tcPr>
        <w:p w:rsidR="00A34887" w:rsidRPr="00A34887" w:rsidRDefault="00A34887" w:rsidP="00A34887">
          <w:pPr>
            <w:tabs>
              <w:tab w:val="left" w:pos="576"/>
              <w:tab w:val="center" w:pos="1522"/>
              <w:tab w:val="center" w:pos="4536"/>
              <w:tab w:val="right" w:pos="9072"/>
            </w:tabs>
            <w:spacing w:before="100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18378F41" wp14:editId="267F6DD5">
                <wp:simplePos x="0" y="0"/>
                <wp:positionH relativeFrom="column">
                  <wp:posOffset>1329690</wp:posOffset>
                </wp:positionH>
                <wp:positionV relativeFrom="paragraph">
                  <wp:posOffset>324485</wp:posOffset>
                </wp:positionV>
                <wp:extent cx="2066925" cy="688340"/>
                <wp:effectExtent l="0" t="0" r="9525" b="0"/>
                <wp:wrapNone/>
                <wp:docPr id="7" name="image5.jpg" descr="A green and white logo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jpg" descr="A green and white logo&#10;&#10;AI-generated content may be incorrect.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6883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A34887"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  <w:tab/>
          </w: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inline distT="0" distB="0" distL="0" distR="0" wp14:anchorId="01A54738" wp14:editId="3CA9E3B8">
                <wp:extent cx="1004609" cy="944245"/>
                <wp:effectExtent l="0" t="0" r="0" b="0"/>
                <wp:docPr id="6" name="image4.jpg" descr="A logo with text on i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 descr="A logo with text on it&#10;&#10;AI-generated content may be incorrect.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609" cy="9442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75" w:type="dxa"/>
        </w:tcPr>
        <w:p w:rsidR="00A34887" w:rsidRPr="00A34887" w:rsidRDefault="00322902" w:rsidP="00A34887">
          <w:pPr>
            <w:tabs>
              <w:tab w:val="center" w:pos="4536"/>
              <w:tab w:val="right" w:pos="9072"/>
            </w:tabs>
            <w:spacing w:before="100"/>
            <w:jc w:val="center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1" wp14:anchorId="5C91E269" wp14:editId="63A7AFE8">
                <wp:simplePos x="0" y="0"/>
                <wp:positionH relativeFrom="column">
                  <wp:posOffset>1293495</wp:posOffset>
                </wp:positionH>
                <wp:positionV relativeFrom="paragraph">
                  <wp:posOffset>141605</wp:posOffset>
                </wp:positionV>
                <wp:extent cx="1239520" cy="871220"/>
                <wp:effectExtent l="0" t="0" r="0" b="5080"/>
                <wp:wrapNone/>
                <wp:docPr id="8" name="image1.png" descr="A bird on a branch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bird on a branch&#10;&#10;AI-generated content may be incorrect."/>
                        <pic:cNvPicPr preferRelativeResize="0"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520" cy="8712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34887" w:rsidRPr="00A34887" w:rsidRDefault="00A34887" w:rsidP="00A34887">
          <w:pPr>
            <w:tabs>
              <w:tab w:val="center" w:pos="4536"/>
              <w:tab w:val="right" w:pos="9072"/>
            </w:tabs>
            <w:spacing w:before="100"/>
            <w:jc w:val="center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</w:p>
      </w:tc>
      <w:tc>
        <w:tcPr>
          <w:tcW w:w="3485" w:type="dxa"/>
        </w:tcPr>
        <w:p w:rsidR="00A34887" w:rsidRPr="00A34887" w:rsidRDefault="00322902" w:rsidP="00322902">
          <w:pPr>
            <w:tabs>
              <w:tab w:val="center" w:pos="4536"/>
              <w:tab w:val="right" w:pos="9072"/>
            </w:tabs>
            <w:spacing w:before="100"/>
            <w:jc w:val="center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>
            <w:rPr>
              <w:rFonts w:ascii="Calibri" w:hAnsi="Calibri" w:cs="Calibri"/>
              <w:noProof/>
              <w:color w:val="000000"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3144859" wp14:editId="2C285BD8">
                    <wp:simplePos x="0" y="0"/>
                    <wp:positionH relativeFrom="column">
                      <wp:posOffset>317500</wp:posOffset>
                    </wp:positionH>
                    <wp:positionV relativeFrom="paragraph">
                      <wp:posOffset>271145</wp:posOffset>
                    </wp:positionV>
                    <wp:extent cx="22860" cy="883920"/>
                    <wp:effectExtent l="0" t="0" r="34290" b="11430"/>
                    <wp:wrapNone/>
                    <wp:docPr id="11" name="Straight Connector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2860" cy="8839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Straight Connector 1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pt,21.35pt" to="26.8pt,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" strokecolor="#00b050"/>
                </w:pict>
              </mc:Fallback>
            </mc:AlternateContent>
          </w:r>
          <w:r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23583B52" wp14:editId="0AE88811">
                <wp:simplePos x="0" y="0"/>
                <wp:positionH relativeFrom="column">
                  <wp:posOffset>508000</wp:posOffset>
                </wp:positionH>
                <wp:positionV relativeFrom="paragraph">
                  <wp:posOffset>226695</wp:posOffset>
                </wp:positionV>
                <wp:extent cx="1286458" cy="753088"/>
                <wp:effectExtent l="0" t="0" r="0" b="9525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6458" cy="7530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A34887" w:rsidRDefault="00A348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E46" w:rsidRDefault="008F4E46" w:rsidP="00A34887">
      <w:r>
        <w:separator/>
      </w:r>
    </w:p>
  </w:footnote>
  <w:footnote w:type="continuationSeparator" w:id="0">
    <w:p w:rsidR="008F4E46" w:rsidRDefault="008F4E46" w:rsidP="00A34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8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156"/>
      <w:gridCol w:w="2935"/>
      <w:gridCol w:w="3096"/>
    </w:tblGrid>
    <w:tr w:rsidR="00A34887" w:rsidRPr="00A34887" w:rsidTr="003F7BF2">
      <w:tc>
        <w:tcPr>
          <w:tcW w:w="3156" w:type="dxa"/>
        </w:tcPr>
        <w:p w:rsidR="00A34887" w:rsidRPr="00A34887" w:rsidRDefault="00A34887" w:rsidP="00A348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before="100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inline distT="0" distB="0" distL="0" distR="0" wp14:anchorId="2AB28271" wp14:editId="1D42ED2A">
                <wp:extent cx="1867135" cy="429131"/>
                <wp:effectExtent l="0" t="0" r="0" b="0"/>
                <wp:docPr id="3" name="image3.jpg" descr="A black and white logo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 descr="A black and white logo&#10;&#10;AI-generated content may be incorrect.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7135" cy="42913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5" w:type="dxa"/>
        </w:tcPr>
        <w:p w:rsidR="00A34887" w:rsidRPr="00A34887" w:rsidRDefault="00A34887" w:rsidP="00A348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before="100"/>
            <w:jc w:val="right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color w:val="365F91" w:themeColor="accent1" w:themeShade="BF"/>
              <w:sz w:val="20"/>
              <w:szCs w:val="20"/>
              <w:lang w:val="bs-Latn-BA"/>
            </w:rPr>
            <w:t>Овај пројекат финансира Европска унија</w:t>
          </w:r>
        </w:p>
      </w:tc>
      <w:tc>
        <w:tcPr>
          <w:tcW w:w="3096" w:type="dxa"/>
        </w:tcPr>
        <w:p w:rsidR="00A34887" w:rsidRPr="00A34887" w:rsidRDefault="00A34887" w:rsidP="00A348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before="100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inline distT="0" distB="0" distL="0" distR="0" wp14:anchorId="2B911C02" wp14:editId="78EC3198">
                <wp:extent cx="1867190" cy="506221"/>
                <wp:effectExtent l="0" t="0" r="0" b="0"/>
                <wp:docPr id="5" name="image2.png" descr="A blue and black tex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A blue and black text&#10;&#10;AI-generated content may be incorrect.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7190" cy="50622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A34887" w:rsidRDefault="00A348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12B06"/>
    <w:multiLevelType w:val="hybridMultilevel"/>
    <w:tmpl w:val="9A6A7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87"/>
    <w:rsid w:val="000421EE"/>
    <w:rsid w:val="00322902"/>
    <w:rsid w:val="00457751"/>
    <w:rsid w:val="00646F35"/>
    <w:rsid w:val="007D7DA0"/>
    <w:rsid w:val="008F4E46"/>
    <w:rsid w:val="00A34887"/>
    <w:rsid w:val="00B2022D"/>
    <w:rsid w:val="00D232C5"/>
    <w:rsid w:val="00E67664"/>
    <w:rsid w:val="00E838D7"/>
    <w:rsid w:val="00F413CA"/>
    <w:rsid w:val="00FF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3C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4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48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887"/>
  </w:style>
  <w:style w:type="paragraph" w:styleId="Footer">
    <w:name w:val="footer"/>
    <w:basedOn w:val="Normal"/>
    <w:link w:val="FooterChar"/>
    <w:uiPriority w:val="99"/>
    <w:unhideWhenUsed/>
    <w:rsid w:val="00A348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887"/>
  </w:style>
  <w:style w:type="paragraph" w:styleId="BalloonText">
    <w:name w:val="Balloon Text"/>
    <w:basedOn w:val="Normal"/>
    <w:link w:val="BalloonTextChar"/>
    <w:uiPriority w:val="99"/>
    <w:semiHidden/>
    <w:unhideWhenUsed/>
    <w:rsid w:val="00A348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8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413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13C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6766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4577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3C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4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48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887"/>
  </w:style>
  <w:style w:type="paragraph" w:styleId="Footer">
    <w:name w:val="footer"/>
    <w:basedOn w:val="Normal"/>
    <w:link w:val="FooterChar"/>
    <w:uiPriority w:val="99"/>
    <w:unhideWhenUsed/>
    <w:rsid w:val="00A348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887"/>
  </w:style>
  <w:style w:type="paragraph" w:styleId="BalloonText">
    <w:name w:val="Balloon Text"/>
    <w:basedOn w:val="Normal"/>
    <w:link w:val="BalloonTextChar"/>
    <w:uiPriority w:val="99"/>
    <w:semiHidden/>
    <w:unhideWhenUsed/>
    <w:rsid w:val="00A348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8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413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13C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6766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4577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F4A1B-2D0F-4E41-A102-7BB13297F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Ivo</cp:lastModifiedBy>
  <cp:revision>2</cp:revision>
  <dcterms:created xsi:type="dcterms:W3CDTF">2026-05-19T14:39:00Z</dcterms:created>
  <dcterms:modified xsi:type="dcterms:W3CDTF">2026-05-19T14:39:00Z</dcterms:modified>
</cp:coreProperties>
</file>